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7C0B7" w14:textId="667F9A36" w:rsidR="00962429" w:rsidRDefault="00CA7E38" w:rsidP="00054D1B">
      <w:pPr>
        <w:jc w:val="center"/>
        <w:rPr>
          <w:rFonts w:ascii="Calibri" w:hAnsi="Calibri" w:cs="Calibri"/>
          <w:b/>
          <w:sz w:val="22"/>
          <w:lang w:val="es-MX"/>
        </w:rPr>
      </w:pPr>
      <w:r>
        <w:rPr>
          <w:rFonts w:ascii="Calibri" w:hAnsi="Calibri" w:cs="Calibri"/>
          <w:b/>
          <w:sz w:val="22"/>
          <w:lang w:val="es-MX"/>
        </w:rPr>
        <w:t xml:space="preserve">    </w:t>
      </w:r>
    </w:p>
    <w:p w14:paraId="6289FF4F" w14:textId="76DD2392" w:rsidR="00B2349F" w:rsidRPr="00457B02" w:rsidRDefault="00BF7B04" w:rsidP="00054D1B">
      <w:pPr>
        <w:jc w:val="center"/>
        <w:rPr>
          <w:rFonts w:ascii="Calibri" w:hAnsi="Calibri" w:cs="Calibri"/>
          <w:b/>
          <w:sz w:val="22"/>
          <w:lang w:val="es-MX"/>
        </w:rPr>
      </w:pPr>
      <w:r>
        <w:rPr>
          <w:rFonts w:ascii="Calibri" w:hAnsi="Calibri" w:cs="Calibri"/>
          <w:b/>
          <w:sz w:val="22"/>
          <w:lang w:val="es-MX"/>
        </w:rPr>
        <w:t xml:space="preserve">       </w:t>
      </w:r>
      <w:r w:rsidR="00BF3E1E" w:rsidRPr="00457B02">
        <w:rPr>
          <w:rFonts w:ascii="Calibri" w:hAnsi="Calibri" w:cs="Calibri"/>
          <w:b/>
          <w:sz w:val="22"/>
          <w:lang w:val="es-MX"/>
        </w:rPr>
        <w:t xml:space="preserve">FORMULARIO DE </w:t>
      </w:r>
      <w:r w:rsidR="00A75509" w:rsidRPr="00457B02">
        <w:rPr>
          <w:rFonts w:ascii="Calibri" w:hAnsi="Calibri" w:cs="Calibri"/>
          <w:b/>
          <w:sz w:val="22"/>
          <w:lang w:val="es-MX"/>
        </w:rPr>
        <w:t>SOLICITUD DE</w:t>
      </w:r>
      <w:r w:rsidR="0052599D" w:rsidRPr="00457B02">
        <w:rPr>
          <w:rFonts w:ascii="Calibri" w:hAnsi="Calibri" w:cs="Calibri"/>
          <w:b/>
          <w:sz w:val="22"/>
          <w:lang w:val="es-MX"/>
        </w:rPr>
        <w:t xml:space="preserve"> </w:t>
      </w:r>
      <w:r w:rsidR="00B2349F" w:rsidRPr="00457B02">
        <w:rPr>
          <w:rFonts w:ascii="Calibri" w:hAnsi="Calibri" w:cs="Calibri"/>
          <w:b/>
          <w:sz w:val="22"/>
          <w:lang w:val="es-MX"/>
        </w:rPr>
        <w:t>REGISTRO DE HIDROCARBUROS</w:t>
      </w:r>
    </w:p>
    <w:p w14:paraId="63145470" w14:textId="77777777" w:rsidR="00AF3016" w:rsidRPr="0015148A" w:rsidRDefault="0052599D" w:rsidP="00E90E88">
      <w:pPr>
        <w:rPr>
          <w:rFonts w:ascii="Calibri" w:hAnsi="Calibri" w:cs="Calibri"/>
          <w:bCs/>
          <w:sz w:val="14"/>
          <w:szCs w:val="16"/>
        </w:rPr>
      </w:pPr>
      <w:r w:rsidRPr="0015148A">
        <w:rPr>
          <w:rFonts w:ascii="Calibri" w:hAnsi="Calibri" w:cs="Calibri"/>
          <w:b/>
          <w:sz w:val="18"/>
          <w:lang w:val="es-MX"/>
        </w:rPr>
        <w:t>I. DATOS DEL SOLICITANTE</w:t>
      </w:r>
      <w:r w:rsidR="002E67D6" w:rsidRPr="0015148A">
        <w:rPr>
          <w:rFonts w:ascii="Calibri" w:hAnsi="Calibri" w:cs="Calibri"/>
          <w:b/>
          <w:sz w:val="18"/>
          <w:lang w:val="es-MX"/>
        </w:rPr>
        <w:t xml:space="preserve"> </w:t>
      </w:r>
      <w:r w:rsidR="002E67D6" w:rsidRPr="0015148A">
        <w:rPr>
          <w:rFonts w:ascii="Calibri" w:hAnsi="Calibri" w:cs="Calibri"/>
          <w:i/>
          <w:sz w:val="14"/>
          <w:szCs w:val="14"/>
          <w:lang w:val="es-MX"/>
        </w:rPr>
        <w:t>(</w:t>
      </w:r>
      <w:r w:rsidR="002E67D6" w:rsidRPr="0015148A">
        <w:rPr>
          <w:rFonts w:ascii="Calibri" w:eastAsia="Calibri" w:hAnsi="Calibri" w:cs="Calibri"/>
          <w:bCs/>
          <w:i/>
          <w:sz w:val="14"/>
          <w:szCs w:val="14"/>
        </w:rPr>
        <w:t>completar los datos del solicitante de registro, todos los campos son obligatorios)</w:t>
      </w:r>
    </w:p>
    <w:p w14:paraId="1DF82541" w14:textId="77777777" w:rsidR="00B2349F" w:rsidRPr="00457B02" w:rsidRDefault="00B2349F" w:rsidP="00E90E88">
      <w:pPr>
        <w:rPr>
          <w:rFonts w:ascii="Calibri" w:hAnsi="Calibri" w:cs="Calibri"/>
          <w:sz w:val="10"/>
          <w:szCs w:val="10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41"/>
        <w:gridCol w:w="1276"/>
        <w:gridCol w:w="709"/>
        <w:gridCol w:w="992"/>
        <w:gridCol w:w="1956"/>
        <w:gridCol w:w="283"/>
        <w:gridCol w:w="1588"/>
        <w:gridCol w:w="1985"/>
      </w:tblGrid>
      <w:tr w:rsidR="00A1013A" w:rsidRPr="004F3FF6" w14:paraId="275320CB" w14:textId="77777777" w:rsidTr="003800E3">
        <w:trPr>
          <w:trHeight w:val="294"/>
        </w:trPr>
        <w:tc>
          <w:tcPr>
            <w:tcW w:w="2122" w:type="dxa"/>
            <w:shd w:val="clear" w:color="auto" w:fill="BFBFBF"/>
            <w:vAlign w:val="center"/>
          </w:tcPr>
          <w:p w14:paraId="53B9FCEA" w14:textId="77777777" w:rsidR="00A1013A" w:rsidRPr="004F3FF6" w:rsidRDefault="006E1FD9" w:rsidP="006E3FCB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4F3FF6">
              <w:rPr>
                <w:rFonts w:ascii="Calibri" w:hAnsi="Calibri" w:cs="Calibri"/>
                <w:b/>
                <w:sz w:val="15"/>
                <w:szCs w:val="15"/>
              </w:rPr>
              <w:t>RUC</w:t>
            </w:r>
          </w:p>
        </w:tc>
        <w:tc>
          <w:tcPr>
            <w:tcW w:w="8930" w:type="dxa"/>
            <w:gridSpan w:val="8"/>
            <w:shd w:val="clear" w:color="auto" w:fill="auto"/>
            <w:vAlign w:val="center"/>
          </w:tcPr>
          <w:p w14:paraId="21286FBB" w14:textId="77777777" w:rsidR="00A1013A" w:rsidRPr="004F3FF6" w:rsidRDefault="00A1013A" w:rsidP="006E3FCB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A1013A" w:rsidRPr="004F3FF6" w14:paraId="241EB8CE" w14:textId="77777777" w:rsidTr="002B2205">
        <w:trPr>
          <w:trHeight w:val="286"/>
        </w:trPr>
        <w:tc>
          <w:tcPr>
            <w:tcW w:w="2122" w:type="dxa"/>
            <w:shd w:val="clear" w:color="auto" w:fill="BFBFBF"/>
            <w:vAlign w:val="center"/>
          </w:tcPr>
          <w:p w14:paraId="3B1DC6A4" w14:textId="77777777" w:rsidR="00A1013A" w:rsidRPr="004F3FF6" w:rsidRDefault="00A1013A" w:rsidP="006E3FCB">
            <w:pPr>
              <w:jc w:val="center"/>
              <w:rPr>
                <w:rFonts w:ascii="Calibri" w:hAnsi="Calibri" w:cs="Calibri"/>
                <w:b/>
                <w:sz w:val="15"/>
                <w:szCs w:val="15"/>
              </w:rPr>
            </w:pPr>
            <w:r w:rsidRPr="004F3FF6">
              <w:rPr>
                <w:rFonts w:ascii="Calibri" w:hAnsi="Calibri" w:cs="Calibri"/>
                <w:b/>
                <w:sz w:val="15"/>
                <w:szCs w:val="15"/>
              </w:rPr>
              <w:t>Nombre o Razón Social</w:t>
            </w:r>
          </w:p>
        </w:tc>
        <w:tc>
          <w:tcPr>
            <w:tcW w:w="8930" w:type="dxa"/>
            <w:gridSpan w:val="8"/>
            <w:shd w:val="clear" w:color="auto" w:fill="auto"/>
            <w:vAlign w:val="center"/>
          </w:tcPr>
          <w:p w14:paraId="005A5294" w14:textId="77777777" w:rsidR="00A1013A" w:rsidRPr="004F3FF6" w:rsidRDefault="00A1013A" w:rsidP="006E3FCB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19392A" w:rsidRPr="004F3FF6" w14:paraId="2F8BBF1D" w14:textId="77777777" w:rsidTr="006F2A4E">
        <w:tc>
          <w:tcPr>
            <w:tcW w:w="719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A483CA" w14:textId="77777777" w:rsidR="00A1013A" w:rsidRPr="004F3FF6" w:rsidRDefault="00A1013A" w:rsidP="006E3FCB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4F3FF6">
              <w:rPr>
                <w:rFonts w:ascii="Calibri" w:hAnsi="Calibri" w:cs="Calibri"/>
                <w:b/>
                <w:sz w:val="15"/>
                <w:szCs w:val="15"/>
              </w:rPr>
              <w:t>Persona jurídica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60B326" w14:textId="77777777" w:rsidR="00A1013A" w:rsidRPr="004F3FF6" w:rsidRDefault="00A1013A" w:rsidP="006E3FCB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73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3C59FAE" w14:textId="77777777" w:rsidR="00A1013A" w:rsidRPr="004F3FF6" w:rsidRDefault="00A1013A" w:rsidP="006E3FCB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4F3FF6"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Persona Natural</w:t>
            </w:r>
          </w:p>
        </w:tc>
      </w:tr>
      <w:tr w:rsidR="0019392A" w:rsidRPr="004F3FF6" w14:paraId="451AE51B" w14:textId="77777777" w:rsidTr="00D05673">
        <w:trPr>
          <w:trHeight w:val="207"/>
        </w:trPr>
        <w:tc>
          <w:tcPr>
            <w:tcW w:w="4248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F2F7A67" w14:textId="77777777" w:rsidR="00A1013A" w:rsidRPr="004F3FF6" w:rsidRDefault="00A1013A" w:rsidP="006E3FCB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4F3FF6"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Nombre del Representante Legal</w:t>
            </w:r>
          </w:p>
        </w:tc>
        <w:tc>
          <w:tcPr>
            <w:tcW w:w="294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B77841A" w14:textId="77777777" w:rsidR="00A1013A" w:rsidRPr="004F3FF6" w:rsidRDefault="00D05673" w:rsidP="006E3FCB">
            <w:pPr>
              <w:jc w:val="center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  <w:r w:rsidRPr="004F3FF6"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DNI [    ]    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Otros</w:t>
            </w:r>
            <w:r w:rsidRPr="004F3FF6"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 [    ]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 Precisar:__________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13CC9C" w14:textId="77777777" w:rsidR="00A1013A" w:rsidRPr="004F3FF6" w:rsidRDefault="00A1013A" w:rsidP="006E3FCB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7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99D5D8F" w14:textId="77777777" w:rsidR="00A1013A" w:rsidRPr="004F3FF6" w:rsidRDefault="00A1013A" w:rsidP="006E3FCB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4F3FF6"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DNI [    ]    CE [    ]</w:t>
            </w:r>
          </w:p>
        </w:tc>
      </w:tr>
      <w:tr w:rsidR="0019392A" w:rsidRPr="004F3FF6" w14:paraId="0A287990" w14:textId="77777777" w:rsidTr="004F59B7">
        <w:trPr>
          <w:trHeight w:val="313"/>
        </w:trPr>
        <w:tc>
          <w:tcPr>
            <w:tcW w:w="424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41274" w14:textId="77777777" w:rsidR="00A1013A" w:rsidRPr="004F3FF6" w:rsidRDefault="00A1013A" w:rsidP="006E3FCB">
            <w:pPr>
              <w:jc w:val="center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</w:tc>
        <w:tc>
          <w:tcPr>
            <w:tcW w:w="294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B737" w14:textId="77777777" w:rsidR="00A1013A" w:rsidRPr="004F3FF6" w:rsidRDefault="00A1013A" w:rsidP="006E3FCB">
            <w:pPr>
              <w:jc w:val="center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85B956" w14:textId="77777777" w:rsidR="00A1013A" w:rsidRPr="004F3FF6" w:rsidRDefault="00A1013A" w:rsidP="006E3FCB">
            <w:pPr>
              <w:jc w:val="center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3D17D" w14:textId="77777777" w:rsidR="00A1013A" w:rsidRPr="004F3FF6" w:rsidRDefault="00A1013A" w:rsidP="006E3FCB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4F59B7" w:rsidRPr="004F3FF6" w14:paraId="7974AE93" w14:textId="77777777" w:rsidTr="004F59B7">
        <w:tc>
          <w:tcPr>
            <w:tcW w:w="2263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DCC31EC" w14:textId="77777777" w:rsidR="004F59B7" w:rsidRPr="004F3FF6" w:rsidRDefault="004F59B7" w:rsidP="006E3FCB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4F3FF6">
              <w:rPr>
                <w:rFonts w:ascii="Calibri" w:eastAsia="Calibri" w:hAnsi="Calibri" w:cs="Calibri"/>
                <w:b/>
                <w:sz w:val="15"/>
                <w:szCs w:val="15"/>
              </w:rPr>
              <w:t>Número de Partida registral donde obra la representación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DA415CF" w14:textId="77777777" w:rsidR="004F59B7" w:rsidRPr="004F59B7" w:rsidRDefault="004F59B7" w:rsidP="006E3FCB">
            <w:pPr>
              <w:jc w:val="center"/>
              <w:rPr>
                <w:rFonts w:ascii="Calibri" w:hAnsi="Calibri" w:cs="Calibri"/>
                <w:b/>
                <w:sz w:val="15"/>
                <w:szCs w:val="15"/>
              </w:rPr>
            </w:pPr>
            <w:r w:rsidRPr="004F59B7">
              <w:rPr>
                <w:rFonts w:ascii="Calibri" w:hAnsi="Calibri" w:cs="Calibri"/>
                <w:b/>
                <w:sz w:val="15"/>
                <w:szCs w:val="15"/>
              </w:rPr>
              <w:t xml:space="preserve">Asiento </w:t>
            </w:r>
            <w:r w:rsidRPr="004F59B7">
              <w:rPr>
                <w:rFonts w:ascii="Calibri" w:eastAsia="Calibri" w:hAnsi="Calibri" w:cs="Calibri"/>
                <w:b/>
                <w:sz w:val="15"/>
                <w:szCs w:val="15"/>
              </w:rPr>
              <w:t>registral</w:t>
            </w:r>
          </w:p>
        </w:tc>
        <w:tc>
          <w:tcPr>
            <w:tcW w:w="294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AE56F55" w14:textId="77777777" w:rsidR="004F59B7" w:rsidRPr="004F59B7" w:rsidRDefault="004F59B7" w:rsidP="006E3FCB">
            <w:pPr>
              <w:jc w:val="center"/>
              <w:rPr>
                <w:rFonts w:ascii="Calibri" w:hAnsi="Calibri" w:cs="Calibri"/>
                <w:b/>
                <w:sz w:val="15"/>
                <w:szCs w:val="15"/>
              </w:rPr>
            </w:pPr>
            <w:r w:rsidRPr="004F59B7">
              <w:rPr>
                <w:rFonts w:ascii="Calibri" w:eastAsia="Calibri" w:hAnsi="Calibri" w:cs="Calibri"/>
                <w:b/>
                <w:sz w:val="15"/>
                <w:szCs w:val="15"/>
              </w:rPr>
              <w:t>Zona Registral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ECCE26" w14:textId="77777777" w:rsidR="004F59B7" w:rsidRPr="004F3FF6" w:rsidRDefault="004F59B7" w:rsidP="006E3FCB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AD391B" w14:textId="77777777" w:rsidR="004F59B7" w:rsidRPr="004F3FF6" w:rsidRDefault="004F59B7" w:rsidP="003B4FE2">
            <w:pPr>
              <w:jc w:val="center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  <w:r w:rsidRPr="004F3FF6"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Correo Electrónico</w:t>
            </w: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 de la </w:t>
            </w:r>
            <w:r w:rsidRPr="004F3FF6"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Persona Natural</w:t>
            </w:r>
          </w:p>
        </w:tc>
      </w:tr>
      <w:tr w:rsidR="004F59B7" w:rsidRPr="004F3FF6" w14:paraId="18B1C5D2" w14:textId="77777777" w:rsidTr="004F59B7">
        <w:trPr>
          <w:trHeight w:val="335"/>
        </w:trPr>
        <w:tc>
          <w:tcPr>
            <w:tcW w:w="226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A41A7" w14:textId="77777777" w:rsidR="004F59B7" w:rsidRPr="004F3FF6" w:rsidRDefault="004F59B7" w:rsidP="006E3FCB">
            <w:pPr>
              <w:jc w:val="center"/>
              <w:rPr>
                <w:rFonts w:ascii="Calibri" w:eastAsia="Calibri" w:hAnsi="Calibri" w:cs="Calibri"/>
                <w:b/>
                <w:sz w:val="15"/>
                <w:szCs w:val="15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956E11" w14:textId="77777777" w:rsidR="004F59B7" w:rsidRPr="004F3FF6" w:rsidRDefault="004F59B7" w:rsidP="006E3FCB">
            <w:pPr>
              <w:jc w:val="center"/>
              <w:rPr>
                <w:rFonts w:ascii="Calibri" w:eastAsia="Calibri" w:hAnsi="Calibri" w:cs="Calibri"/>
                <w:b/>
                <w:sz w:val="15"/>
                <w:szCs w:val="15"/>
              </w:rPr>
            </w:pPr>
          </w:p>
        </w:tc>
        <w:tc>
          <w:tcPr>
            <w:tcW w:w="294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AC908A" w14:textId="77777777" w:rsidR="004F59B7" w:rsidRPr="004F3FF6" w:rsidRDefault="004F59B7" w:rsidP="006E3FCB">
            <w:pPr>
              <w:jc w:val="center"/>
              <w:rPr>
                <w:rFonts w:ascii="Calibri" w:eastAsia="Calibri" w:hAnsi="Calibri" w:cs="Calibri"/>
                <w:b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31DC78" w14:textId="77777777" w:rsidR="004F59B7" w:rsidRPr="004F3FF6" w:rsidRDefault="004F59B7" w:rsidP="006E3FCB">
            <w:pPr>
              <w:jc w:val="center"/>
              <w:rPr>
                <w:rFonts w:ascii="Calibri" w:eastAsia="Calibri" w:hAnsi="Calibri" w:cs="Calibri"/>
                <w:b/>
                <w:sz w:val="15"/>
                <w:szCs w:val="15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B55E" w14:textId="77777777" w:rsidR="004F59B7" w:rsidRPr="004F3FF6" w:rsidRDefault="004F59B7" w:rsidP="006E3FCB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19392A" w:rsidRPr="004F3FF6" w14:paraId="667A1A96" w14:textId="77777777" w:rsidTr="004F59B7">
        <w:tc>
          <w:tcPr>
            <w:tcW w:w="4248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6FEC7B4" w14:textId="77777777" w:rsidR="00A1013A" w:rsidRPr="004F3FF6" w:rsidRDefault="00A1013A" w:rsidP="006E3FCB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4F3FF6"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Correo Electrónico</w:t>
            </w:r>
            <w:r w:rsidR="003B4FE2"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 de la empresa o del Representante Legal</w:t>
            </w:r>
          </w:p>
        </w:tc>
        <w:tc>
          <w:tcPr>
            <w:tcW w:w="294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74029FF" w14:textId="77777777" w:rsidR="00A1013A" w:rsidRPr="004F3FF6" w:rsidRDefault="00A1013A" w:rsidP="006E3FCB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4F3FF6"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Teléfono(s) de la empresa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97DACD" w14:textId="77777777" w:rsidR="00A1013A" w:rsidRPr="004F3FF6" w:rsidRDefault="00A1013A" w:rsidP="006E3FCB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B1C908" w14:textId="77777777" w:rsidR="00A1013A" w:rsidRPr="004F3FF6" w:rsidRDefault="00A1013A" w:rsidP="006E3FCB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4F3FF6"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Teléfono(s) de la </w:t>
            </w:r>
            <w:r w:rsidR="003B4FE2" w:rsidRPr="004F3FF6"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Persona Natural</w:t>
            </w:r>
          </w:p>
        </w:tc>
      </w:tr>
      <w:tr w:rsidR="0019392A" w:rsidRPr="004F3FF6" w14:paraId="03CAFF3E" w14:textId="77777777" w:rsidTr="004F59B7">
        <w:tc>
          <w:tcPr>
            <w:tcW w:w="353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5ACECC" w14:textId="77777777" w:rsidR="006E1FD9" w:rsidRPr="004F3FF6" w:rsidRDefault="006E1FD9" w:rsidP="006E3FCB">
            <w:pPr>
              <w:jc w:val="center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7BC4DF0" w14:textId="77777777" w:rsidR="006E1FD9" w:rsidRPr="004F3FF6" w:rsidRDefault="006E1FD9" w:rsidP="006E3FCB">
            <w:pPr>
              <w:jc w:val="center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  <w:r w:rsidRPr="004F3FF6"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Fijo</w:t>
            </w:r>
          </w:p>
        </w:tc>
        <w:tc>
          <w:tcPr>
            <w:tcW w:w="195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E06C455" w14:textId="77777777" w:rsidR="006E1FD9" w:rsidRPr="004F3FF6" w:rsidRDefault="006E1FD9" w:rsidP="006E3FCB">
            <w:pPr>
              <w:jc w:val="center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  <w:r w:rsidRPr="004F3FF6"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Celular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A6CA0A" w14:textId="77777777" w:rsidR="006E1FD9" w:rsidRPr="004F3FF6" w:rsidRDefault="006E1FD9" w:rsidP="006E3FCB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A1E7AE" w14:textId="77777777" w:rsidR="006E1FD9" w:rsidRPr="004F3FF6" w:rsidRDefault="006E1FD9" w:rsidP="006E3FCB">
            <w:pPr>
              <w:jc w:val="center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  <w:r w:rsidRPr="004F3FF6"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Fijo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41D668" w14:textId="77777777" w:rsidR="006E1FD9" w:rsidRPr="004F3FF6" w:rsidRDefault="006E1FD9" w:rsidP="006E3FCB">
            <w:pPr>
              <w:jc w:val="center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  <w:r w:rsidRPr="004F3FF6"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Celular</w:t>
            </w:r>
          </w:p>
        </w:tc>
      </w:tr>
      <w:tr w:rsidR="0019392A" w:rsidRPr="004F3FF6" w14:paraId="2447DD0D" w14:textId="77777777" w:rsidTr="004F59B7">
        <w:trPr>
          <w:trHeight w:val="315"/>
        </w:trPr>
        <w:tc>
          <w:tcPr>
            <w:tcW w:w="353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AEAE7D" w14:textId="77777777" w:rsidR="006E1FD9" w:rsidRPr="004F3FF6" w:rsidRDefault="006E1FD9" w:rsidP="006E3FCB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68B764" w14:textId="77777777" w:rsidR="006E1FD9" w:rsidRPr="004F3FF6" w:rsidRDefault="006E1FD9" w:rsidP="006E3FCB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9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506A32" w14:textId="77777777" w:rsidR="006E1FD9" w:rsidRPr="004F3FF6" w:rsidRDefault="006E1FD9" w:rsidP="006E3FCB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06C519" w14:textId="77777777" w:rsidR="006E1FD9" w:rsidRPr="004F3FF6" w:rsidRDefault="006E1FD9" w:rsidP="006E3FCB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42E1D" w14:textId="77777777" w:rsidR="006E1FD9" w:rsidRPr="004F3FF6" w:rsidRDefault="006E1FD9" w:rsidP="006E3FCB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A0D29" w14:textId="77777777" w:rsidR="006E1FD9" w:rsidRPr="004F3FF6" w:rsidRDefault="006E1FD9" w:rsidP="006E3FCB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</w:tr>
    </w:tbl>
    <w:p w14:paraId="73F7F8A3" w14:textId="77777777" w:rsidR="00B9504F" w:rsidRPr="00457B02" w:rsidRDefault="00B9504F">
      <w:pPr>
        <w:rPr>
          <w:rFonts w:ascii="Calibri" w:hAnsi="Calibri" w:cs="Calibri"/>
          <w:sz w:val="6"/>
          <w:szCs w:val="6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3"/>
        <w:gridCol w:w="3883"/>
        <w:gridCol w:w="3686"/>
      </w:tblGrid>
      <w:tr w:rsidR="00F754E9" w:rsidRPr="004F3FF6" w14:paraId="2BCD2124" w14:textId="77777777" w:rsidTr="002E3371">
        <w:tc>
          <w:tcPr>
            <w:tcW w:w="11052" w:type="dxa"/>
            <w:gridSpan w:val="3"/>
            <w:shd w:val="clear" w:color="auto" w:fill="BFBFBF" w:themeFill="background1" w:themeFillShade="BF"/>
            <w:vAlign w:val="center"/>
          </w:tcPr>
          <w:p w14:paraId="0B0A78E8" w14:textId="77777777" w:rsidR="00F754E9" w:rsidRPr="004F3FF6" w:rsidRDefault="00F754E9" w:rsidP="00E867EF">
            <w:pPr>
              <w:jc w:val="center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  <w:r w:rsidRPr="004F3FF6"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DIRECCIÓN LEGAL DEL </w:t>
            </w:r>
            <w:r w:rsidR="00E867EF"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SOLICITANTE</w:t>
            </w:r>
            <w:r w:rsidRPr="004F3FF6"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 DE REGISTRO</w:t>
            </w:r>
          </w:p>
        </w:tc>
      </w:tr>
      <w:tr w:rsidR="00F754E9" w:rsidRPr="004F3FF6" w14:paraId="1A061CD5" w14:textId="77777777" w:rsidTr="006F2A4E">
        <w:trPr>
          <w:trHeight w:val="306"/>
        </w:trPr>
        <w:tc>
          <w:tcPr>
            <w:tcW w:w="11052" w:type="dxa"/>
            <w:gridSpan w:val="3"/>
            <w:shd w:val="clear" w:color="auto" w:fill="auto"/>
          </w:tcPr>
          <w:p w14:paraId="777D3924" w14:textId="77777777" w:rsidR="00F754E9" w:rsidRPr="004F3FF6" w:rsidRDefault="00F754E9" w:rsidP="003A6AEB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F754E9" w:rsidRPr="004F3FF6" w14:paraId="658BA64D" w14:textId="77777777" w:rsidTr="006F2A4E">
        <w:tc>
          <w:tcPr>
            <w:tcW w:w="3483" w:type="dxa"/>
            <w:shd w:val="clear" w:color="auto" w:fill="BFBFBF"/>
            <w:vAlign w:val="center"/>
          </w:tcPr>
          <w:p w14:paraId="778CC981" w14:textId="77777777" w:rsidR="00F754E9" w:rsidRPr="004F3FF6" w:rsidRDefault="00F754E9" w:rsidP="003A6AE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  <w:r w:rsidRPr="004F3FF6"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Distrito</w:t>
            </w:r>
          </w:p>
        </w:tc>
        <w:tc>
          <w:tcPr>
            <w:tcW w:w="3883" w:type="dxa"/>
            <w:shd w:val="clear" w:color="auto" w:fill="BFBFBF"/>
            <w:vAlign w:val="center"/>
          </w:tcPr>
          <w:p w14:paraId="6F1B478E" w14:textId="77777777" w:rsidR="00F754E9" w:rsidRPr="004F3FF6" w:rsidRDefault="00F754E9" w:rsidP="003A6AE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  <w:r w:rsidRPr="004F3FF6"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Provincia</w:t>
            </w:r>
          </w:p>
        </w:tc>
        <w:tc>
          <w:tcPr>
            <w:tcW w:w="3686" w:type="dxa"/>
            <w:shd w:val="clear" w:color="auto" w:fill="BFBFBF"/>
            <w:vAlign w:val="center"/>
          </w:tcPr>
          <w:p w14:paraId="04950FCC" w14:textId="77777777" w:rsidR="00F754E9" w:rsidRPr="004F3FF6" w:rsidRDefault="00F754E9" w:rsidP="003A6AE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  <w:r w:rsidRPr="004F3FF6"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Departamento</w:t>
            </w:r>
          </w:p>
        </w:tc>
      </w:tr>
      <w:tr w:rsidR="00F754E9" w:rsidRPr="004F3FF6" w14:paraId="5B1D151F" w14:textId="77777777" w:rsidTr="006F2A4E">
        <w:tc>
          <w:tcPr>
            <w:tcW w:w="3483" w:type="dxa"/>
            <w:shd w:val="clear" w:color="auto" w:fill="auto"/>
          </w:tcPr>
          <w:p w14:paraId="3977C3B8" w14:textId="77777777" w:rsidR="00F754E9" w:rsidRPr="004F3FF6" w:rsidRDefault="00F754E9" w:rsidP="003A6AEB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883" w:type="dxa"/>
            <w:shd w:val="clear" w:color="auto" w:fill="auto"/>
          </w:tcPr>
          <w:p w14:paraId="429C4B53" w14:textId="77777777" w:rsidR="00F754E9" w:rsidRPr="004F3FF6" w:rsidRDefault="00F754E9" w:rsidP="003A6AEB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86" w:type="dxa"/>
            <w:shd w:val="clear" w:color="auto" w:fill="auto"/>
          </w:tcPr>
          <w:p w14:paraId="0102950F" w14:textId="77777777" w:rsidR="00F754E9" w:rsidRPr="004F3FF6" w:rsidRDefault="00F754E9" w:rsidP="003A6AEB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</w:tr>
    </w:tbl>
    <w:p w14:paraId="05C03AB5" w14:textId="77777777" w:rsidR="00F754E9" w:rsidRPr="00457B02" w:rsidRDefault="00F754E9" w:rsidP="00F754E9">
      <w:pPr>
        <w:rPr>
          <w:rFonts w:ascii="Calibri" w:hAnsi="Calibri" w:cs="Calibri"/>
          <w:sz w:val="10"/>
          <w:szCs w:val="10"/>
        </w:rPr>
      </w:pPr>
    </w:p>
    <w:p w14:paraId="3A98D4AC" w14:textId="77777777" w:rsidR="0052599D" w:rsidRPr="0015148A" w:rsidRDefault="0052599D" w:rsidP="0052599D">
      <w:pPr>
        <w:rPr>
          <w:rFonts w:ascii="Calibri" w:hAnsi="Calibri" w:cs="Calibri"/>
          <w:b/>
          <w:sz w:val="18"/>
          <w:lang w:val="es-MX"/>
        </w:rPr>
      </w:pPr>
      <w:r w:rsidRPr="0015148A">
        <w:rPr>
          <w:rFonts w:ascii="Calibri" w:hAnsi="Calibri" w:cs="Calibri"/>
          <w:b/>
          <w:sz w:val="18"/>
          <w:lang w:val="es-MX"/>
        </w:rPr>
        <w:t xml:space="preserve">II. </w:t>
      </w:r>
      <w:r w:rsidR="009D1C4A" w:rsidRPr="0015148A">
        <w:rPr>
          <w:rFonts w:ascii="Calibri" w:hAnsi="Calibri" w:cs="Calibri"/>
          <w:b/>
          <w:sz w:val="18"/>
          <w:lang w:val="es-MX"/>
        </w:rPr>
        <w:t>DEL TRÁ</w:t>
      </w:r>
      <w:r w:rsidRPr="0015148A">
        <w:rPr>
          <w:rFonts w:ascii="Calibri" w:hAnsi="Calibri" w:cs="Calibri"/>
          <w:b/>
          <w:sz w:val="18"/>
          <w:lang w:val="es-MX"/>
        </w:rPr>
        <w:t>MITE EN EL REGISTRO DE HIDROCARBUROS</w:t>
      </w:r>
      <w:r w:rsidR="002E67D6" w:rsidRPr="0015148A">
        <w:rPr>
          <w:rFonts w:ascii="Calibri" w:hAnsi="Calibri" w:cs="Calibri"/>
          <w:b/>
          <w:sz w:val="18"/>
          <w:lang w:val="es-MX"/>
        </w:rPr>
        <w:t xml:space="preserve"> </w:t>
      </w:r>
      <w:r w:rsidR="002E67D6" w:rsidRPr="0015148A">
        <w:rPr>
          <w:rFonts w:ascii="Calibri" w:hAnsi="Calibri" w:cs="Calibri"/>
          <w:i/>
          <w:sz w:val="14"/>
          <w:szCs w:val="14"/>
          <w:lang w:val="es-MX"/>
        </w:rPr>
        <w:t xml:space="preserve">(marcar con X el tipo de trámite y </w:t>
      </w:r>
      <w:r w:rsidR="002E67D6" w:rsidRPr="0015148A">
        <w:rPr>
          <w:rFonts w:ascii="Calibri" w:eastAsia="Calibri" w:hAnsi="Calibri" w:cs="Calibri"/>
          <w:bCs/>
          <w:i/>
          <w:sz w:val="14"/>
          <w:szCs w:val="14"/>
        </w:rPr>
        <w:t>completar los datos del registro actual y detalle de las modificaciones)</w:t>
      </w:r>
    </w:p>
    <w:p w14:paraId="142396B0" w14:textId="77777777" w:rsidR="0052599D" w:rsidRPr="00457B02" w:rsidRDefault="0052599D" w:rsidP="0052599D">
      <w:pPr>
        <w:ind w:left="360"/>
        <w:rPr>
          <w:rFonts w:ascii="Calibri" w:hAnsi="Calibri" w:cs="Calibri"/>
          <w:bCs/>
          <w:sz w:val="10"/>
          <w:szCs w:val="10"/>
        </w:rPr>
      </w:pPr>
    </w:p>
    <w:tbl>
      <w:tblPr>
        <w:tblW w:w="11052" w:type="dxa"/>
        <w:tblLook w:val="04A0" w:firstRow="1" w:lastRow="0" w:firstColumn="1" w:lastColumn="0" w:noHBand="0" w:noVBand="1"/>
      </w:tblPr>
      <w:tblGrid>
        <w:gridCol w:w="236"/>
        <w:gridCol w:w="1348"/>
        <w:gridCol w:w="241"/>
        <w:gridCol w:w="332"/>
        <w:gridCol w:w="1826"/>
        <w:gridCol w:w="332"/>
        <w:gridCol w:w="332"/>
        <w:gridCol w:w="1736"/>
        <w:gridCol w:w="222"/>
        <w:gridCol w:w="295"/>
        <w:gridCol w:w="2173"/>
        <w:gridCol w:w="263"/>
        <w:gridCol w:w="263"/>
        <w:gridCol w:w="1453"/>
      </w:tblGrid>
      <w:tr w:rsidR="006F2A4E" w:rsidRPr="004F3FF6" w14:paraId="70A73962" w14:textId="77777777" w:rsidTr="006F2A4E">
        <w:trPr>
          <w:trHeight w:val="24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8AD5D" w14:textId="77777777" w:rsidR="006F2A4E" w:rsidRPr="004F3FF6" w:rsidRDefault="006F2A4E" w:rsidP="003A6AEB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90F1" w14:textId="77777777" w:rsidR="006F2A4E" w:rsidRPr="004F3FF6" w:rsidRDefault="006F2A4E" w:rsidP="003A6AEB">
            <w:pPr>
              <w:rPr>
                <w:rFonts w:ascii="Calibri" w:hAnsi="Calibri" w:cs="Calibri"/>
                <w:sz w:val="15"/>
                <w:szCs w:val="15"/>
              </w:rPr>
            </w:pPr>
            <w:r w:rsidRPr="004F3FF6">
              <w:rPr>
                <w:rFonts w:ascii="Calibri" w:hAnsi="Calibri" w:cs="Calibri"/>
                <w:sz w:val="15"/>
                <w:szCs w:val="15"/>
                <w:lang w:val="es-MX"/>
              </w:rPr>
              <w:t>INSCRIPCIÓN</w:t>
            </w: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84452" w14:textId="77777777" w:rsidR="006F2A4E" w:rsidRPr="004F3FF6" w:rsidRDefault="006F2A4E" w:rsidP="0052599D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BE4E" w14:textId="77777777" w:rsidR="006F2A4E" w:rsidRPr="004F3FF6" w:rsidRDefault="006F2A4E" w:rsidP="0052599D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78DE" w14:textId="77777777" w:rsidR="006F2A4E" w:rsidRPr="004F3FF6" w:rsidRDefault="006F2A4E" w:rsidP="0052599D">
            <w:pPr>
              <w:rPr>
                <w:rFonts w:ascii="Calibri" w:hAnsi="Calibri" w:cs="Calibri"/>
                <w:sz w:val="15"/>
                <w:szCs w:val="15"/>
              </w:rPr>
            </w:pPr>
            <w:r w:rsidRPr="004F3FF6">
              <w:rPr>
                <w:rFonts w:ascii="Calibri" w:hAnsi="Calibri" w:cs="Calibri"/>
                <w:sz w:val="15"/>
                <w:szCs w:val="15"/>
                <w:lang w:val="es-MX"/>
              </w:rPr>
              <w:t>MODIFICACIÓN</w:t>
            </w:r>
          </w:p>
        </w:tc>
        <w:tc>
          <w:tcPr>
            <w:tcW w:w="332" w:type="dxa"/>
            <w:tcBorders>
              <w:left w:val="single" w:sz="4" w:space="0" w:color="auto"/>
              <w:right w:val="single" w:sz="4" w:space="0" w:color="auto"/>
            </w:tcBorders>
          </w:tcPr>
          <w:p w14:paraId="1B2FE83E" w14:textId="77777777" w:rsidR="006F2A4E" w:rsidRPr="004F3FF6" w:rsidRDefault="006F2A4E" w:rsidP="0052599D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554A" w14:textId="77777777" w:rsidR="006F2A4E" w:rsidRPr="004F3FF6" w:rsidRDefault="006F2A4E" w:rsidP="0052599D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A54B" w14:textId="77777777" w:rsidR="006F2A4E" w:rsidRPr="004F3FF6" w:rsidRDefault="006F2A4E" w:rsidP="003A6AEB">
            <w:pPr>
              <w:rPr>
                <w:rFonts w:ascii="Calibri" w:hAnsi="Calibri" w:cs="Calibri"/>
                <w:sz w:val="15"/>
                <w:szCs w:val="15"/>
              </w:rPr>
            </w:pPr>
            <w:r w:rsidRPr="004F3FF6">
              <w:rPr>
                <w:rFonts w:ascii="Calibri" w:hAnsi="Calibri" w:cs="Calibri"/>
                <w:sz w:val="15"/>
                <w:szCs w:val="15"/>
                <w:lang w:val="es-MX"/>
              </w:rPr>
              <w:t>SUSPENSIÓN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E491" w14:textId="77777777" w:rsidR="006F2A4E" w:rsidRPr="004F3FF6" w:rsidRDefault="006F2A4E" w:rsidP="003A6AEB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82F6" w14:textId="77777777" w:rsidR="006F2A4E" w:rsidRPr="004F3FF6" w:rsidRDefault="006F2A4E" w:rsidP="003A6AEB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13FA" w14:textId="77777777" w:rsidR="006F2A4E" w:rsidRPr="004F3FF6" w:rsidRDefault="006F2A4E" w:rsidP="0052599D">
            <w:pPr>
              <w:rPr>
                <w:rFonts w:ascii="Calibri" w:hAnsi="Calibri" w:cs="Calibri"/>
                <w:sz w:val="15"/>
                <w:szCs w:val="15"/>
              </w:rPr>
            </w:pPr>
            <w:r w:rsidRPr="004F3FF6">
              <w:rPr>
                <w:rFonts w:ascii="Calibri" w:hAnsi="Calibri" w:cs="Calibri"/>
                <w:sz w:val="15"/>
                <w:szCs w:val="15"/>
                <w:lang w:val="es-MX"/>
              </w:rPr>
              <w:t>HABILITACIÓN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</w:tcPr>
          <w:p w14:paraId="08EB13FF" w14:textId="77777777" w:rsidR="006F2A4E" w:rsidRPr="004F3FF6" w:rsidRDefault="006F2A4E" w:rsidP="0052599D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DDA0" w14:textId="77777777" w:rsidR="006F2A4E" w:rsidRPr="004F3FF6" w:rsidRDefault="006F2A4E" w:rsidP="0052599D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219C" w14:textId="77777777" w:rsidR="006F2A4E" w:rsidRPr="004F3FF6" w:rsidRDefault="006F2A4E" w:rsidP="0052599D">
            <w:pPr>
              <w:rPr>
                <w:rFonts w:ascii="Calibri" w:hAnsi="Calibri" w:cs="Calibri"/>
                <w:sz w:val="15"/>
                <w:szCs w:val="15"/>
              </w:rPr>
            </w:pPr>
            <w:r w:rsidRPr="004F3FF6">
              <w:rPr>
                <w:rFonts w:ascii="Calibri" w:hAnsi="Calibri" w:cs="Calibri"/>
                <w:sz w:val="15"/>
                <w:szCs w:val="15"/>
                <w:lang w:val="es-MX"/>
              </w:rPr>
              <w:t>CANCELACIÓN</w:t>
            </w:r>
          </w:p>
        </w:tc>
      </w:tr>
    </w:tbl>
    <w:p w14:paraId="5A514B07" w14:textId="77777777" w:rsidR="0052599D" w:rsidRPr="00457B02" w:rsidRDefault="0052599D">
      <w:pPr>
        <w:rPr>
          <w:rFonts w:ascii="Calibri" w:hAnsi="Calibri" w:cs="Calibri"/>
          <w:sz w:val="6"/>
          <w:szCs w:val="6"/>
        </w:rPr>
      </w:pPr>
    </w:p>
    <w:tbl>
      <w:tblPr>
        <w:tblStyle w:val="Tablaconcuadrcula"/>
        <w:tblW w:w="11052" w:type="dxa"/>
        <w:tblLook w:val="04A0" w:firstRow="1" w:lastRow="0" w:firstColumn="1" w:lastColumn="0" w:noHBand="0" w:noVBand="1"/>
      </w:tblPr>
      <w:tblGrid>
        <w:gridCol w:w="2547"/>
        <w:gridCol w:w="8505"/>
      </w:tblGrid>
      <w:tr w:rsidR="00AA13E4" w:rsidRPr="004F3FF6" w14:paraId="6E09C7E9" w14:textId="77777777" w:rsidTr="00BF7B04">
        <w:trPr>
          <w:trHeight w:val="200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BB83111" w14:textId="77777777" w:rsidR="004C000D" w:rsidRPr="00876BDC" w:rsidRDefault="004C000D" w:rsidP="00AA13E4">
            <w:pPr>
              <w:pStyle w:val="Sinespaciado"/>
              <w:jc w:val="center"/>
              <w:rPr>
                <w:rFonts w:ascii="Calibri" w:hAnsi="Calibri" w:cs="Calibri"/>
                <w:b/>
                <w:sz w:val="15"/>
                <w:szCs w:val="15"/>
              </w:rPr>
            </w:pPr>
            <w:r w:rsidRPr="00876BDC">
              <w:rPr>
                <w:rFonts w:ascii="Calibri" w:eastAsia="Calibri" w:hAnsi="Calibri" w:cs="Calibri"/>
                <w:b/>
                <w:sz w:val="15"/>
                <w:szCs w:val="15"/>
              </w:rPr>
              <w:t>Registro actual: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43F5E19" w14:textId="020CE175" w:rsidR="004C000D" w:rsidRPr="004F3FF6" w:rsidRDefault="00AA13E4" w:rsidP="00AA13E4">
            <w:pPr>
              <w:jc w:val="center"/>
              <w:rPr>
                <w:rFonts w:ascii="Calibri" w:eastAsia="Calibri" w:hAnsi="Calibri" w:cs="Calibri"/>
                <w:bCs/>
                <w:sz w:val="15"/>
                <w:szCs w:val="15"/>
              </w:rPr>
            </w:pPr>
            <w:r w:rsidRPr="00876BDC">
              <w:rPr>
                <w:rFonts w:ascii="Calibri" w:hAnsi="Calibri" w:cs="Calibri"/>
                <w:b/>
                <w:sz w:val="15"/>
                <w:szCs w:val="15"/>
              </w:rPr>
              <w:t>Detalle de todas las modificaciones solicitadas</w:t>
            </w:r>
            <w:r w:rsidRPr="00B53017">
              <w:rPr>
                <w:rFonts w:ascii="Calibri" w:hAnsi="Calibri" w:cs="Calibri"/>
                <w:sz w:val="15"/>
                <w:szCs w:val="15"/>
              </w:rPr>
              <w:t xml:space="preserve"> </w:t>
            </w:r>
            <w:r w:rsidR="00B53017" w:rsidRPr="00B53017">
              <w:rPr>
                <w:rFonts w:ascii="Calibri" w:hAnsi="Calibri" w:cs="Calibri"/>
                <w:sz w:val="15"/>
                <w:szCs w:val="15"/>
              </w:rPr>
              <w:t>(</w:t>
            </w:r>
            <w:r w:rsidRPr="00B53017">
              <w:rPr>
                <w:rFonts w:ascii="Calibri" w:hAnsi="Calibri" w:cs="Calibri"/>
                <w:sz w:val="15"/>
                <w:szCs w:val="15"/>
              </w:rPr>
              <w:t>de requerir añadir más hojas</w:t>
            </w:r>
            <w:r w:rsidR="00B53017" w:rsidRPr="00B53017">
              <w:rPr>
                <w:rFonts w:ascii="Calibri" w:hAnsi="Calibri" w:cs="Calibri"/>
                <w:sz w:val="15"/>
                <w:szCs w:val="15"/>
              </w:rPr>
              <w:t>)</w:t>
            </w:r>
            <w:r w:rsidRPr="00B53017">
              <w:rPr>
                <w:rFonts w:ascii="Calibri" w:hAnsi="Calibri" w:cs="Calibri"/>
                <w:sz w:val="15"/>
                <w:szCs w:val="15"/>
              </w:rPr>
              <w:t>:</w:t>
            </w:r>
          </w:p>
        </w:tc>
      </w:tr>
      <w:tr w:rsidR="004C000D" w:rsidRPr="004F3FF6" w14:paraId="11D5AE49" w14:textId="77777777" w:rsidTr="00BF7B04">
        <w:trPr>
          <w:trHeight w:val="34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14:paraId="084725E4" w14:textId="77777777" w:rsidR="004C000D" w:rsidRPr="00AA13E4" w:rsidRDefault="004C000D" w:rsidP="00AA13E4">
            <w:pPr>
              <w:pStyle w:val="Sinespaciado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2C855334" w14:textId="77777777" w:rsidR="004C000D" w:rsidRPr="004F3FF6" w:rsidRDefault="004C000D" w:rsidP="002406D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</w:tr>
    </w:tbl>
    <w:p w14:paraId="4D8BE96E" w14:textId="43267FFB" w:rsidR="004C000D" w:rsidRPr="00743BC4" w:rsidRDefault="004C000D" w:rsidP="00E90E88">
      <w:pPr>
        <w:pStyle w:val="Sinespaciado"/>
        <w:rPr>
          <w:rFonts w:ascii="Calibri" w:hAnsi="Calibri" w:cs="Calibri"/>
          <w:sz w:val="10"/>
          <w:szCs w:val="10"/>
        </w:rPr>
      </w:pPr>
    </w:p>
    <w:tbl>
      <w:tblPr>
        <w:tblStyle w:val="Tablaconcuadrcula"/>
        <w:tblW w:w="11052" w:type="dxa"/>
        <w:tblLook w:val="04A0" w:firstRow="1" w:lastRow="0" w:firstColumn="1" w:lastColumn="0" w:noHBand="0" w:noVBand="1"/>
      </w:tblPr>
      <w:tblGrid>
        <w:gridCol w:w="4390"/>
        <w:gridCol w:w="6662"/>
      </w:tblGrid>
      <w:tr w:rsidR="00BF7B04" w:rsidRPr="00743BC4" w14:paraId="09DDFDFB" w14:textId="77777777" w:rsidTr="00743BC4">
        <w:trPr>
          <w:trHeight w:val="266"/>
        </w:trPr>
        <w:tc>
          <w:tcPr>
            <w:tcW w:w="4390" w:type="dxa"/>
            <w:tcBorders>
              <w:top w:val="single" w:sz="4" w:space="0" w:color="auto"/>
            </w:tcBorders>
            <w:shd w:val="clear" w:color="auto" w:fill="auto"/>
          </w:tcPr>
          <w:p w14:paraId="7C24767A" w14:textId="77777777" w:rsidR="00BF7B04" w:rsidRPr="00743BC4" w:rsidRDefault="00BF7B04" w:rsidP="00980CD4">
            <w:pPr>
              <w:pStyle w:val="Sinespaciado"/>
              <w:rPr>
                <w:rFonts w:ascii="Calibri" w:hAnsi="Calibri" w:cs="Calibri"/>
                <w:sz w:val="15"/>
                <w:szCs w:val="15"/>
              </w:rPr>
            </w:pPr>
            <w:r w:rsidRPr="00743BC4">
              <w:rPr>
                <w:rFonts w:ascii="Calibri" w:hAnsi="Calibri" w:cs="Calibri"/>
                <w:sz w:val="15"/>
                <w:szCs w:val="15"/>
              </w:rPr>
              <w:t>Expediente(s) antecedente(s) relacionado(s) a la presente solicitud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</w:tcPr>
          <w:p w14:paraId="1DE2337D" w14:textId="77777777" w:rsidR="00BF7B04" w:rsidRPr="00743BC4" w:rsidRDefault="00BF7B04" w:rsidP="00980CD4">
            <w:pPr>
              <w:rPr>
                <w:rFonts w:ascii="Calibri" w:hAnsi="Calibri" w:cs="Calibri"/>
                <w:sz w:val="15"/>
                <w:szCs w:val="15"/>
              </w:rPr>
            </w:pPr>
          </w:p>
        </w:tc>
      </w:tr>
    </w:tbl>
    <w:p w14:paraId="666EA92D" w14:textId="77777777" w:rsidR="00BF7B04" w:rsidRPr="00457B02" w:rsidRDefault="00BF7B04" w:rsidP="00E90E88">
      <w:pPr>
        <w:pStyle w:val="Sinespaciado"/>
        <w:rPr>
          <w:rFonts w:ascii="Calibri" w:hAnsi="Calibri" w:cs="Calibri"/>
          <w:sz w:val="10"/>
          <w:szCs w:val="10"/>
        </w:rPr>
      </w:pPr>
    </w:p>
    <w:p w14:paraId="0B8702AC" w14:textId="77777777" w:rsidR="0052599D" w:rsidRPr="0015148A" w:rsidRDefault="0052599D" w:rsidP="00E90E88">
      <w:pPr>
        <w:rPr>
          <w:rFonts w:ascii="Calibri" w:hAnsi="Calibri" w:cs="Calibri"/>
          <w:b/>
          <w:i/>
          <w:sz w:val="18"/>
          <w:lang w:val="es-MX"/>
        </w:rPr>
      </w:pPr>
      <w:r w:rsidRPr="0015148A">
        <w:rPr>
          <w:rFonts w:ascii="Calibri" w:hAnsi="Calibri" w:cs="Calibri"/>
          <w:b/>
          <w:sz w:val="18"/>
          <w:lang w:val="es-MX"/>
        </w:rPr>
        <w:t>I</w:t>
      </w:r>
      <w:r w:rsidR="004D3B29" w:rsidRPr="0015148A">
        <w:rPr>
          <w:rFonts w:ascii="Calibri" w:hAnsi="Calibri" w:cs="Calibri"/>
          <w:b/>
          <w:sz w:val="18"/>
          <w:lang w:val="es-MX"/>
        </w:rPr>
        <w:t>I</w:t>
      </w:r>
      <w:r w:rsidRPr="0015148A">
        <w:rPr>
          <w:rFonts w:ascii="Calibri" w:hAnsi="Calibri" w:cs="Calibri"/>
          <w:b/>
          <w:sz w:val="18"/>
          <w:lang w:val="es-MX"/>
        </w:rPr>
        <w:t>I. DE LA A</w:t>
      </w:r>
      <w:r w:rsidR="002B2205" w:rsidRPr="0015148A">
        <w:rPr>
          <w:rFonts w:ascii="Calibri" w:hAnsi="Calibri" w:cs="Calibri"/>
          <w:b/>
          <w:sz w:val="18"/>
          <w:lang w:val="es-MX"/>
        </w:rPr>
        <w:t xml:space="preserve">CTIVIDAD </w:t>
      </w:r>
      <w:r w:rsidRPr="0015148A">
        <w:rPr>
          <w:rFonts w:ascii="Calibri" w:hAnsi="Calibri" w:cs="Calibri"/>
          <w:b/>
          <w:sz w:val="18"/>
          <w:lang w:val="es-MX"/>
        </w:rPr>
        <w:t>MATERIA DE</w:t>
      </w:r>
      <w:r w:rsidR="00EE6768" w:rsidRPr="0015148A">
        <w:rPr>
          <w:rFonts w:ascii="Calibri" w:hAnsi="Calibri" w:cs="Calibri"/>
          <w:b/>
          <w:sz w:val="18"/>
          <w:lang w:val="es-MX"/>
        </w:rPr>
        <w:t xml:space="preserve"> TRÁ</w:t>
      </w:r>
      <w:r w:rsidRPr="0015148A">
        <w:rPr>
          <w:rFonts w:ascii="Calibri" w:hAnsi="Calibri" w:cs="Calibri"/>
          <w:b/>
          <w:sz w:val="18"/>
          <w:lang w:val="es-MX"/>
        </w:rPr>
        <w:t>MITE EN EL REGISTRO DE HIDROCARBUROS</w:t>
      </w:r>
      <w:r w:rsidR="004C000D" w:rsidRPr="0015148A">
        <w:rPr>
          <w:rFonts w:ascii="Calibri" w:hAnsi="Calibri" w:cs="Calibri"/>
          <w:sz w:val="15"/>
          <w:szCs w:val="15"/>
          <w:lang w:val="es-MX"/>
        </w:rPr>
        <w:t xml:space="preserve"> </w:t>
      </w:r>
      <w:r w:rsidR="004C000D" w:rsidRPr="0015148A">
        <w:rPr>
          <w:rFonts w:ascii="Calibri" w:hAnsi="Calibri" w:cs="Calibri"/>
          <w:i/>
          <w:sz w:val="14"/>
          <w:szCs w:val="14"/>
          <w:lang w:val="es-MX"/>
        </w:rPr>
        <w:t>(</w:t>
      </w:r>
      <w:r w:rsidR="004C000D" w:rsidRPr="0015148A">
        <w:rPr>
          <w:rFonts w:ascii="Calibri" w:eastAsia="Calibri" w:hAnsi="Calibri" w:cs="Calibri"/>
          <w:bCs/>
          <w:i/>
          <w:sz w:val="14"/>
          <w:szCs w:val="14"/>
        </w:rPr>
        <w:t xml:space="preserve">escribir </w:t>
      </w:r>
      <w:r w:rsidR="002E67D6" w:rsidRPr="0015148A">
        <w:rPr>
          <w:rFonts w:ascii="Calibri" w:eastAsia="Calibri" w:hAnsi="Calibri" w:cs="Calibri"/>
          <w:bCs/>
          <w:i/>
          <w:sz w:val="14"/>
          <w:szCs w:val="14"/>
        </w:rPr>
        <w:t xml:space="preserve">nombre y código de actividad </w:t>
      </w:r>
      <w:r w:rsidR="004C000D" w:rsidRPr="0015148A">
        <w:rPr>
          <w:rFonts w:ascii="Calibri" w:eastAsia="Calibri" w:hAnsi="Calibri" w:cs="Calibri"/>
          <w:bCs/>
          <w:i/>
          <w:sz w:val="14"/>
          <w:szCs w:val="14"/>
        </w:rPr>
        <w:t>según detalle indicado en el reverso)</w:t>
      </w:r>
    </w:p>
    <w:p w14:paraId="557E2E90" w14:textId="77777777" w:rsidR="00EE6768" w:rsidRPr="00457B02" w:rsidRDefault="00EE6768" w:rsidP="00E90E88">
      <w:pPr>
        <w:pStyle w:val="Sinespaciado"/>
        <w:rPr>
          <w:rFonts w:ascii="Calibri" w:hAnsi="Calibri" w:cs="Calibri"/>
          <w:sz w:val="10"/>
          <w:szCs w:val="10"/>
        </w:rPr>
      </w:pPr>
    </w:p>
    <w:tbl>
      <w:tblPr>
        <w:tblStyle w:val="Tablaconcuadrcula"/>
        <w:tblW w:w="11052" w:type="dxa"/>
        <w:tblLook w:val="04A0" w:firstRow="1" w:lastRow="0" w:firstColumn="1" w:lastColumn="0" w:noHBand="0" w:noVBand="1"/>
      </w:tblPr>
      <w:tblGrid>
        <w:gridCol w:w="1696"/>
        <w:gridCol w:w="7088"/>
        <w:gridCol w:w="1559"/>
        <w:gridCol w:w="709"/>
      </w:tblGrid>
      <w:tr w:rsidR="004C000D" w:rsidRPr="004F3FF6" w14:paraId="1BCBE67C" w14:textId="77777777" w:rsidTr="00C7196C">
        <w:trPr>
          <w:trHeight w:val="318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64CD3F59" w14:textId="77777777" w:rsidR="004C000D" w:rsidRPr="004C000D" w:rsidRDefault="004C000D" w:rsidP="002406D3">
            <w:pPr>
              <w:rPr>
                <w:rFonts w:ascii="Calibri" w:hAnsi="Calibri" w:cs="Calibri"/>
                <w:b/>
                <w:sz w:val="15"/>
                <w:szCs w:val="15"/>
              </w:rPr>
            </w:pPr>
            <w:r w:rsidRPr="004C000D">
              <w:rPr>
                <w:rFonts w:ascii="Calibri" w:hAnsi="Calibri" w:cs="Calibri"/>
                <w:b/>
                <w:sz w:val="15"/>
                <w:szCs w:val="15"/>
              </w:rPr>
              <w:t>Nombre de actividad:</w:t>
            </w:r>
          </w:p>
        </w:tc>
        <w:tc>
          <w:tcPr>
            <w:tcW w:w="7088" w:type="dxa"/>
            <w:vAlign w:val="center"/>
          </w:tcPr>
          <w:p w14:paraId="31042EE5" w14:textId="77777777" w:rsidR="004C000D" w:rsidRPr="004C000D" w:rsidRDefault="004C000D" w:rsidP="004C000D">
            <w:pPr>
              <w:rPr>
                <w:rFonts w:ascii="Calibri" w:hAnsi="Calibri" w:cs="Calibri"/>
                <w:b/>
                <w:sz w:val="15"/>
                <w:szCs w:val="15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0887E0CF" w14:textId="77777777" w:rsidR="004C000D" w:rsidRPr="004F3FF6" w:rsidRDefault="004C000D" w:rsidP="002406D3">
            <w:pPr>
              <w:rPr>
                <w:rFonts w:ascii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b/>
                <w:sz w:val="15"/>
                <w:szCs w:val="15"/>
              </w:rPr>
              <w:t>Código</w:t>
            </w:r>
            <w:r w:rsidRPr="004C000D">
              <w:rPr>
                <w:rFonts w:ascii="Calibri" w:hAnsi="Calibri" w:cs="Calibri"/>
                <w:b/>
                <w:sz w:val="15"/>
                <w:szCs w:val="15"/>
              </w:rPr>
              <w:t xml:space="preserve"> de actividad:</w:t>
            </w:r>
          </w:p>
        </w:tc>
        <w:tc>
          <w:tcPr>
            <w:tcW w:w="709" w:type="dxa"/>
            <w:vAlign w:val="center"/>
          </w:tcPr>
          <w:p w14:paraId="5FC821F7" w14:textId="77777777" w:rsidR="004C000D" w:rsidRPr="004F3FF6" w:rsidRDefault="004C000D" w:rsidP="004C000D">
            <w:pPr>
              <w:rPr>
                <w:rFonts w:ascii="Calibri" w:hAnsi="Calibri" w:cs="Calibri"/>
                <w:sz w:val="15"/>
                <w:szCs w:val="15"/>
              </w:rPr>
            </w:pPr>
          </w:p>
        </w:tc>
      </w:tr>
    </w:tbl>
    <w:p w14:paraId="5DE03168" w14:textId="77777777" w:rsidR="00BF7B04" w:rsidRPr="00457B02" w:rsidRDefault="00BF7B04" w:rsidP="00E90E88">
      <w:pPr>
        <w:pStyle w:val="Sinespaciado"/>
        <w:rPr>
          <w:rFonts w:ascii="Calibri" w:hAnsi="Calibri" w:cs="Calibri"/>
          <w:sz w:val="10"/>
          <w:szCs w:val="10"/>
        </w:rPr>
      </w:pPr>
    </w:p>
    <w:p w14:paraId="13EAB820" w14:textId="77777777" w:rsidR="002B2205" w:rsidRPr="0015148A" w:rsidRDefault="002B2205" w:rsidP="002B2205">
      <w:pPr>
        <w:rPr>
          <w:rFonts w:ascii="Calibri" w:hAnsi="Calibri" w:cs="Calibri"/>
          <w:b/>
          <w:sz w:val="18"/>
          <w:lang w:val="es-MX"/>
        </w:rPr>
      </w:pPr>
      <w:r w:rsidRPr="0015148A">
        <w:rPr>
          <w:rFonts w:ascii="Calibri" w:hAnsi="Calibri" w:cs="Calibri"/>
          <w:b/>
          <w:sz w:val="18"/>
          <w:lang w:val="es-MX"/>
        </w:rPr>
        <w:t>I</w:t>
      </w:r>
      <w:r w:rsidR="004D3B29" w:rsidRPr="0015148A">
        <w:rPr>
          <w:rFonts w:ascii="Calibri" w:hAnsi="Calibri" w:cs="Calibri"/>
          <w:b/>
          <w:sz w:val="18"/>
          <w:lang w:val="es-MX"/>
        </w:rPr>
        <w:t>V</w:t>
      </w:r>
      <w:r w:rsidRPr="0015148A">
        <w:rPr>
          <w:rFonts w:ascii="Calibri" w:hAnsi="Calibri" w:cs="Calibri"/>
          <w:b/>
          <w:sz w:val="18"/>
          <w:lang w:val="es-MX"/>
        </w:rPr>
        <w:t>. ESTABLECIMIENTO O MEDIO DE TRANSPORTE MATERIA DE TRÁMITE EN EL REGISTRO DE HIDROCARBUROS</w:t>
      </w:r>
    </w:p>
    <w:p w14:paraId="2EA660B1" w14:textId="77777777" w:rsidR="002B2205" w:rsidRPr="00457B02" w:rsidRDefault="002B2205" w:rsidP="00E90E88">
      <w:pPr>
        <w:pStyle w:val="Sinespaciado"/>
        <w:rPr>
          <w:rFonts w:ascii="Calibri" w:hAnsi="Calibri" w:cs="Calibri"/>
          <w:sz w:val="10"/>
          <w:szCs w:val="10"/>
        </w:rPr>
      </w:pPr>
    </w:p>
    <w:p w14:paraId="3FD84190" w14:textId="77777777" w:rsidR="0052599D" w:rsidRPr="0015148A" w:rsidRDefault="00EE6768" w:rsidP="00E90E88">
      <w:pPr>
        <w:pStyle w:val="Prrafodelista"/>
        <w:numPr>
          <w:ilvl w:val="0"/>
          <w:numId w:val="9"/>
        </w:numPr>
        <w:rPr>
          <w:rFonts w:ascii="Calibri" w:hAnsi="Calibri" w:cs="Calibri"/>
          <w:b/>
          <w:bCs/>
          <w:sz w:val="16"/>
          <w:szCs w:val="16"/>
        </w:rPr>
      </w:pPr>
      <w:r w:rsidRPr="0015148A">
        <w:rPr>
          <w:rFonts w:ascii="Calibri" w:hAnsi="Calibri" w:cs="Calibri"/>
          <w:b/>
          <w:bCs/>
          <w:sz w:val="16"/>
          <w:szCs w:val="16"/>
        </w:rPr>
        <w:t>AGENTES QUE OPERAN EN ESTABLECIMIENTOS:</w:t>
      </w:r>
      <w:r w:rsidR="002E67D6" w:rsidRPr="0015148A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2E67D6" w:rsidRPr="0015148A">
        <w:rPr>
          <w:rFonts w:ascii="Calibri" w:hAnsi="Calibri" w:cs="Calibri"/>
          <w:i/>
          <w:sz w:val="15"/>
          <w:szCs w:val="15"/>
          <w:lang w:val="es-MX"/>
        </w:rPr>
        <w:t>(</w:t>
      </w:r>
      <w:r w:rsidR="002E67D6" w:rsidRPr="0015148A">
        <w:rPr>
          <w:rFonts w:ascii="Calibri" w:eastAsia="Calibri" w:hAnsi="Calibri" w:cs="Calibri"/>
          <w:bCs/>
          <w:i/>
          <w:sz w:val="15"/>
          <w:szCs w:val="15"/>
        </w:rPr>
        <w:t>completar los datos de la dirección operativa, todos los campos son obligatorios)</w:t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4064"/>
        <w:gridCol w:w="3572"/>
      </w:tblGrid>
      <w:tr w:rsidR="00EE6768" w:rsidRPr="004F3FF6" w14:paraId="53D89028" w14:textId="77777777" w:rsidTr="001B01AB">
        <w:tc>
          <w:tcPr>
            <w:tcW w:w="11052" w:type="dxa"/>
            <w:gridSpan w:val="3"/>
            <w:shd w:val="clear" w:color="auto" w:fill="C9C9C9" w:themeFill="accent3" w:themeFillTint="99"/>
            <w:vAlign w:val="center"/>
          </w:tcPr>
          <w:p w14:paraId="5C0F5910" w14:textId="77777777" w:rsidR="00EE6768" w:rsidRPr="004F3FF6" w:rsidRDefault="00EE6768" w:rsidP="00F754E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  <w:r w:rsidRPr="004F3FF6"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DIRECCIÓN DEL ESTABLECIMIENTO</w:t>
            </w:r>
          </w:p>
        </w:tc>
      </w:tr>
      <w:tr w:rsidR="00EE6768" w:rsidRPr="004F3FF6" w14:paraId="63B8BD8E" w14:textId="77777777" w:rsidTr="001B01AB">
        <w:trPr>
          <w:trHeight w:val="306"/>
        </w:trPr>
        <w:tc>
          <w:tcPr>
            <w:tcW w:w="11052" w:type="dxa"/>
            <w:gridSpan w:val="3"/>
            <w:shd w:val="clear" w:color="auto" w:fill="auto"/>
          </w:tcPr>
          <w:p w14:paraId="361F241A" w14:textId="77777777" w:rsidR="00EE6768" w:rsidRPr="004F3FF6" w:rsidRDefault="00EE6768" w:rsidP="003A6AEB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EE6768" w:rsidRPr="004F3FF6" w14:paraId="4AA73349" w14:textId="77777777" w:rsidTr="001B01AB">
        <w:tc>
          <w:tcPr>
            <w:tcW w:w="3416" w:type="dxa"/>
            <w:shd w:val="clear" w:color="auto" w:fill="BFBFBF"/>
            <w:vAlign w:val="center"/>
          </w:tcPr>
          <w:p w14:paraId="414CCEB2" w14:textId="77777777" w:rsidR="00EE6768" w:rsidRPr="004F3FF6" w:rsidRDefault="00EE6768" w:rsidP="003A6AE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  <w:r w:rsidRPr="004F3FF6"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Distrito</w:t>
            </w:r>
          </w:p>
        </w:tc>
        <w:tc>
          <w:tcPr>
            <w:tcW w:w="4064" w:type="dxa"/>
            <w:shd w:val="clear" w:color="auto" w:fill="BFBFBF"/>
            <w:vAlign w:val="center"/>
          </w:tcPr>
          <w:p w14:paraId="3AA261E6" w14:textId="77777777" w:rsidR="00EE6768" w:rsidRPr="004F3FF6" w:rsidRDefault="00EE6768" w:rsidP="003A6AE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  <w:r w:rsidRPr="004F3FF6"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Provincia</w:t>
            </w:r>
          </w:p>
        </w:tc>
        <w:tc>
          <w:tcPr>
            <w:tcW w:w="3572" w:type="dxa"/>
            <w:shd w:val="clear" w:color="auto" w:fill="BFBFBF"/>
            <w:vAlign w:val="center"/>
          </w:tcPr>
          <w:p w14:paraId="0292893A" w14:textId="77777777" w:rsidR="00EE6768" w:rsidRPr="004F3FF6" w:rsidRDefault="00EE6768" w:rsidP="003A6AE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  <w:r w:rsidRPr="004F3FF6"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Departamento</w:t>
            </w:r>
          </w:p>
        </w:tc>
      </w:tr>
      <w:tr w:rsidR="00EE6768" w:rsidRPr="004F3FF6" w14:paraId="0822E867" w14:textId="77777777" w:rsidTr="001B01AB">
        <w:trPr>
          <w:trHeight w:val="304"/>
        </w:trPr>
        <w:tc>
          <w:tcPr>
            <w:tcW w:w="3416" w:type="dxa"/>
            <w:shd w:val="clear" w:color="auto" w:fill="auto"/>
          </w:tcPr>
          <w:p w14:paraId="0B6760BA" w14:textId="77777777" w:rsidR="00EE6768" w:rsidRPr="004F3FF6" w:rsidRDefault="00EE6768" w:rsidP="003A6AEB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064" w:type="dxa"/>
            <w:shd w:val="clear" w:color="auto" w:fill="auto"/>
          </w:tcPr>
          <w:p w14:paraId="17F66496" w14:textId="77777777" w:rsidR="00EE6768" w:rsidRPr="004F3FF6" w:rsidRDefault="00EE6768" w:rsidP="003A6AEB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72" w:type="dxa"/>
            <w:shd w:val="clear" w:color="auto" w:fill="auto"/>
          </w:tcPr>
          <w:p w14:paraId="627D9DFD" w14:textId="77777777" w:rsidR="00EE6768" w:rsidRPr="004F3FF6" w:rsidRDefault="00EE6768" w:rsidP="003A6AEB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133EE1" w:rsidRPr="004F3FF6" w14:paraId="610FB147" w14:textId="77777777" w:rsidTr="00133EE1">
        <w:trPr>
          <w:trHeight w:val="150"/>
        </w:trPr>
        <w:tc>
          <w:tcPr>
            <w:tcW w:w="11052" w:type="dxa"/>
            <w:gridSpan w:val="3"/>
            <w:shd w:val="clear" w:color="auto" w:fill="BFBFBF" w:themeFill="background1" w:themeFillShade="BF"/>
          </w:tcPr>
          <w:p w14:paraId="3E3A63B3" w14:textId="77777777" w:rsidR="00133EE1" w:rsidRPr="004F3FF6" w:rsidRDefault="00133EE1" w:rsidP="00133EE1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D66983"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REFERENCIAS CERCANAS A LA DIRECCIÓN (INDICAR INSTITUCIÓN, LUGAR PÚBLICO, CRUCE DE AVENIDAS, ALTURA DEL KM, ETC.) :</w:t>
            </w:r>
          </w:p>
        </w:tc>
      </w:tr>
      <w:tr w:rsidR="00133EE1" w:rsidRPr="004F3FF6" w14:paraId="4AF5269B" w14:textId="77777777" w:rsidTr="00C620CC">
        <w:trPr>
          <w:trHeight w:val="304"/>
        </w:trPr>
        <w:tc>
          <w:tcPr>
            <w:tcW w:w="11052" w:type="dxa"/>
            <w:gridSpan w:val="3"/>
            <w:shd w:val="clear" w:color="auto" w:fill="auto"/>
          </w:tcPr>
          <w:p w14:paraId="3210D62C" w14:textId="77777777" w:rsidR="00133EE1" w:rsidRPr="004F3FF6" w:rsidRDefault="00133EE1" w:rsidP="00133EE1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</w:tr>
    </w:tbl>
    <w:p w14:paraId="39D6F33B" w14:textId="77777777" w:rsidR="00206C07" w:rsidRPr="00457B02" w:rsidRDefault="00206C07" w:rsidP="00172029">
      <w:pPr>
        <w:rPr>
          <w:rFonts w:ascii="Calibri" w:hAnsi="Calibri" w:cs="Calibri"/>
          <w:sz w:val="10"/>
          <w:szCs w:val="10"/>
        </w:rPr>
      </w:pPr>
    </w:p>
    <w:p w14:paraId="063DFFFE" w14:textId="77777777" w:rsidR="00216C24" w:rsidRPr="00FB74A5" w:rsidRDefault="00216C24" w:rsidP="00E90E88">
      <w:pPr>
        <w:pStyle w:val="Sinespaciado"/>
        <w:rPr>
          <w:rFonts w:ascii="Calibri" w:hAnsi="Calibri" w:cs="Calibri"/>
          <w:sz w:val="14"/>
          <w:szCs w:val="10"/>
        </w:rPr>
      </w:pPr>
      <w:r w:rsidRPr="00457B02">
        <w:rPr>
          <w:rFonts w:ascii="Calibri" w:hAnsi="Calibri" w:cs="Calibri"/>
          <w:b/>
          <w:sz w:val="14"/>
          <w:szCs w:val="10"/>
        </w:rPr>
        <w:t>Para Consumidores Directos y Redes de Distribución de GLP</w:t>
      </w:r>
      <w:r w:rsidR="00FB74A5">
        <w:rPr>
          <w:rFonts w:ascii="Calibri" w:hAnsi="Calibri" w:cs="Calibri"/>
          <w:b/>
          <w:sz w:val="14"/>
          <w:szCs w:val="10"/>
        </w:rPr>
        <w:t xml:space="preserve">, </w:t>
      </w:r>
      <w:r w:rsidR="00FB74A5" w:rsidRPr="00FB74A5">
        <w:rPr>
          <w:rFonts w:ascii="Calibri" w:hAnsi="Calibri" w:cs="Calibri"/>
          <w:i/>
          <w:sz w:val="14"/>
          <w:szCs w:val="10"/>
        </w:rPr>
        <w:t xml:space="preserve">marcar con X según corresponda e indicar los datos del </w:t>
      </w:r>
      <w:r w:rsidR="00FB74A5" w:rsidRPr="00FB74A5">
        <w:rPr>
          <w:rFonts w:ascii="Calibri" w:hAnsi="Calibri" w:cs="Calibri"/>
          <w:i/>
          <w:sz w:val="15"/>
          <w:szCs w:val="15"/>
        </w:rPr>
        <w:t>Certificados de Conformidad de Instalación - CCI</w:t>
      </w:r>
    </w:p>
    <w:tbl>
      <w:tblPr>
        <w:tblStyle w:val="Tablaconcuadrcula"/>
        <w:tblW w:w="11052" w:type="dxa"/>
        <w:tblLook w:val="04A0" w:firstRow="1" w:lastRow="0" w:firstColumn="1" w:lastColumn="0" w:noHBand="0" w:noVBand="1"/>
      </w:tblPr>
      <w:tblGrid>
        <w:gridCol w:w="1555"/>
        <w:gridCol w:w="4394"/>
        <w:gridCol w:w="5103"/>
      </w:tblGrid>
      <w:tr w:rsidR="005B417B" w14:paraId="1CC009DB" w14:textId="77777777" w:rsidTr="005B417B"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139279C9" w14:textId="77777777" w:rsidR="005B417B" w:rsidRDefault="005B417B" w:rsidP="00216C24">
            <w:pPr>
              <w:pStyle w:val="Sinespaciado"/>
              <w:rPr>
                <w:rFonts w:ascii="Calibri" w:hAnsi="Calibri" w:cs="Calibri"/>
                <w:sz w:val="10"/>
                <w:szCs w:val="10"/>
              </w:rPr>
            </w:pPr>
            <w:r w:rsidRPr="004F3FF6">
              <w:rPr>
                <w:rFonts w:ascii="Calibri" w:hAnsi="Calibri" w:cs="Calibri"/>
                <w:sz w:val="15"/>
                <w:szCs w:val="15"/>
              </w:rPr>
              <w:t>(     ) Tanques propios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C492" w14:textId="77777777" w:rsidR="005B417B" w:rsidRDefault="005B417B" w:rsidP="005B417B">
            <w:pPr>
              <w:pStyle w:val="Sinespaciado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4F3FF6">
              <w:rPr>
                <w:rFonts w:ascii="Calibri" w:hAnsi="Calibri" w:cs="Calibri"/>
                <w:sz w:val="15"/>
                <w:szCs w:val="15"/>
              </w:rPr>
              <w:t>(     ) Tanques cedidos en uso</w:t>
            </w:r>
            <w:r>
              <w:rPr>
                <w:rFonts w:ascii="Calibri" w:hAnsi="Calibri" w:cs="Calibri"/>
                <w:sz w:val="15"/>
                <w:szCs w:val="15"/>
              </w:rPr>
              <w:t xml:space="preserve"> por Empresa Envasadora o Distribuidor de GLP a granel</w:t>
            </w:r>
          </w:p>
        </w:tc>
      </w:tr>
      <w:tr w:rsidR="005B417B" w14:paraId="0C3E086F" w14:textId="77777777" w:rsidTr="005B417B">
        <w:tc>
          <w:tcPr>
            <w:tcW w:w="1555" w:type="dxa"/>
            <w:vMerge/>
            <w:tcBorders>
              <w:right w:val="single" w:sz="4" w:space="0" w:color="auto"/>
            </w:tcBorders>
          </w:tcPr>
          <w:p w14:paraId="0E46D0EE" w14:textId="77777777" w:rsidR="005B417B" w:rsidRDefault="005B417B" w:rsidP="005B417B">
            <w:pPr>
              <w:pStyle w:val="Sinespaciado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</w:tcPr>
          <w:p w14:paraId="4DCA010B" w14:textId="77777777" w:rsidR="005B417B" w:rsidRDefault="005B417B" w:rsidP="005B417B">
            <w:pPr>
              <w:pStyle w:val="Sinespaciado"/>
              <w:jc w:val="center"/>
              <w:rPr>
                <w:rFonts w:ascii="Calibri" w:hAnsi="Calibri" w:cs="Calibri"/>
                <w:sz w:val="10"/>
                <w:szCs w:val="10"/>
              </w:rPr>
            </w:pPr>
            <w:r w:rsidRPr="004F3FF6">
              <w:rPr>
                <w:rFonts w:ascii="Calibri" w:hAnsi="Calibri" w:cs="Calibri"/>
                <w:sz w:val="15"/>
                <w:szCs w:val="15"/>
              </w:rPr>
              <w:t>Número(s) de Certificado(s) de Conformidad de Instalación - CCI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5996E0E1" w14:textId="77777777" w:rsidR="005B417B" w:rsidRDefault="005B417B" w:rsidP="005B417B">
            <w:pPr>
              <w:pStyle w:val="Sinespaciado"/>
              <w:jc w:val="center"/>
              <w:rPr>
                <w:rFonts w:ascii="Calibri" w:hAnsi="Calibri" w:cs="Calibri"/>
                <w:sz w:val="10"/>
                <w:szCs w:val="10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Empresa</w:t>
            </w:r>
            <w:r w:rsidRPr="004F3FF6">
              <w:rPr>
                <w:rFonts w:ascii="Calibri" w:hAnsi="Calibri" w:cs="Calibri"/>
                <w:sz w:val="15"/>
                <w:szCs w:val="15"/>
              </w:rPr>
              <w:t xml:space="preserve"> que emitió el CCI</w:t>
            </w:r>
          </w:p>
        </w:tc>
      </w:tr>
      <w:tr w:rsidR="005B417B" w14:paraId="4D39AC12" w14:textId="77777777" w:rsidTr="005B417B">
        <w:trPr>
          <w:trHeight w:val="294"/>
        </w:trPr>
        <w:tc>
          <w:tcPr>
            <w:tcW w:w="1555" w:type="dxa"/>
            <w:vMerge/>
            <w:tcBorders>
              <w:right w:val="single" w:sz="4" w:space="0" w:color="auto"/>
            </w:tcBorders>
          </w:tcPr>
          <w:p w14:paraId="42D644FE" w14:textId="77777777" w:rsidR="005B417B" w:rsidRDefault="005B417B" w:rsidP="00216C24">
            <w:pPr>
              <w:pStyle w:val="Sinespaciado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3121A6BB" w14:textId="77777777" w:rsidR="005B417B" w:rsidRDefault="005B417B" w:rsidP="00216C24">
            <w:pPr>
              <w:pStyle w:val="Sinespaciado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5103" w:type="dxa"/>
          </w:tcPr>
          <w:p w14:paraId="73062155" w14:textId="77777777" w:rsidR="005B417B" w:rsidRDefault="005B417B" w:rsidP="00216C24">
            <w:pPr>
              <w:pStyle w:val="Sinespaciado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14:paraId="388B017C" w14:textId="77777777" w:rsidR="005B417B" w:rsidRPr="00457B02" w:rsidRDefault="005B417B" w:rsidP="00216C24">
      <w:pPr>
        <w:pStyle w:val="Sinespaciado"/>
        <w:rPr>
          <w:rFonts w:ascii="Calibri" w:hAnsi="Calibri" w:cs="Calibri"/>
          <w:sz w:val="10"/>
          <w:szCs w:val="10"/>
        </w:rPr>
      </w:pPr>
    </w:p>
    <w:p w14:paraId="47C4CECF" w14:textId="5284EB23" w:rsidR="00DF290D" w:rsidRPr="0015148A" w:rsidRDefault="00152E5E" w:rsidP="006F2A4E">
      <w:pPr>
        <w:pStyle w:val="Prrafodelista"/>
        <w:numPr>
          <w:ilvl w:val="0"/>
          <w:numId w:val="9"/>
        </w:numPr>
        <w:rPr>
          <w:rFonts w:ascii="Calibri" w:hAnsi="Calibri" w:cs="Calibri"/>
          <w:b/>
          <w:bCs/>
          <w:sz w:val="16"/>
          <w:szCs w:val="16"/>
        </w:rPr>
      </w:pPr>
      <w:r w:rsidRPr="0015148A">
        <w:rPr>
          <w:rFonts w:ascii="Calibri" w:hAnsi="Calibri" w:cs="Calibri"/>
          <w:b/>
          <w:bCs/>
          <w:sz w:val="16"/>
          <w:szCs w:val="16"/>
        </w:rPr>
        <w:t>MEDIOS DE TRANSPORTE:</w:t>
      </w:r>
      <w:r w:rsidR="002E67D6" w:rsidRPr="0015148A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2E67D6" w:rsidRPr="0015148A">
        <w:rPr>
          <w:rFonts w:ascii="Calibri" w:hAnsi="Calibri" w:cs="Calibri"/>
          <w:i/>
          <w:sz w:val="14"/>
          <w:szCs w:val="14"/>
          <w:lang w:val="es-MX"/>
        </w:rPr>
        <w:t>(</w:t>
      </w:r>
      <w:r w:rsidR="002E67D6" w:rsidRPr="0015148A">
        <w:rPr>
          <w:rFonts w:ascii="Calibri" w:eastAsia="Calibri" w:hAnsi="Calibri" w:cs="Calibri"/>
          <w:bCs/>
          <w:i/>
          <w:sz w:val="14"/>
          <w:szCs w:val="14"/>
        </w:rPr>
        <w:t>completar lo</w:t>
      </w:r>
      <w:r w:rsidR="00893654">
        <w:rPr>
          <w:rFonts w:ascii="Calibri" w:eastAsia="Calibri" w:hAnsi="Calibri" w:cs="Calibri"/>
          <w:bCs/>
          <w:i/>
          <w:sz w:val="14"/>
          <w:szCs w:val="14"/>
        </w:rPr>
        <w:t>s datos del medio de transporte</w:t>
      </w:r>
      <w:r w:rsidR="00DF290D" w:rsidRPr="0015148A">
        <w:rPr>
          <w:rFonts w:ascii="Calibri" w:eastAsia="Calibri" w:hAnsi="Calibri" w:cs="Calibri"/>
          <w:bCs/>
          <w:i/>
          <w:sz w:val="14"/>
          <w:szCs w:val="14"/>
        </w:rPr>
        <w:t>).</w:t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8080"/>
      </w:tblGrid>
      <w:tr w:rsidR="00BF11B1" w:rsidRPr="004F3FF6" w14:paraId="1E67E76A" w14:textId="77777777" w:rsidTr="006569F5">
        <w:trPr>
          <w:trHeight w:val="190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53F65AD7" w14:textId="77777777" w:rsidR="00BF11B1" w:rsidRPr="004F3FF6" w:rsidRDefault="00457B02" w:rsidP="0010199C">
            <w:pPr>
              <w:rPr>
                <w:rFonts w:ascii="Calibri" w:eastAsia="Calibri" w:hAnsi="Calibri" w:cs="Calibri"/>
                <w:b/>
                <w:bCs/>
                <w:color w:val="FFFFFF"/>
                <w:sz w:val="15"/>
                <w:szCs w:val="15"/>
              </w:rPr>
            </w:pPr>
            <w:r w:rsidRPr="004F3FF6">
              <w:rPr>
                <w:rFonts w:ascii="Calibri" w:hAnsi="Calibri" w:cs="Calibri"/>
                <w:b/>
                <w:sz w:val="15"/>
                <w:szCs w:val="15"/>
              </w:rPr>
              <w:t>Placa/Matrícula principal</w:t>
            </w:r>
            <w:r w:rsidRPr="003B4FE2">
              <w:rPr>
                <w:rFonts w:ascii="Calibri" w:hAnsi="Calibri" w:cs="Calibri"/>
                <w:sz w:val="15"/>
                <w:szCs w:val="15"/>
              </w:rPr>
              <w:t xml:space="preserve"> (</w:t>
            </w:r>
            <w:r w:rsidR="0010199C" w:rsidRPr="003B4FE2">
              <w:rPr>
                <w:rFonts w:ascii="Calibri" w:hAnsi="Calibri" w:cs="Calibri"/>
                <w:sz w:val="15"/>
                <w:szCs w:val="15"/>
              </w:rPr>
              <w:t>1</w:t>
            </w:r>
            <w:r w:rsidRPr="003B4FE2">
              <w:rPr>
                <w:rFonts w:ascii="Calibri" w:hAnsi="Calibri" w:cs="Calibri"/>
                <w:sz w:val="15"/>
                <w:szCs w:val="15"/>
              </w:rPr>
              <w:t>)</w:t>
            </w:r>
          </w:p>
        </w:tc>
        <w:tc>
          <w:tcPr>
            <w:tcW w:w="8080" w:type="dxa"/>
            <w:shd w:val="clear" w:color="auto" w:fill="BFBFBF" w:themeFill="background1" w:themeFillShade="BF"/>
            <w:vAlign w:val="center"/>
          </w:tcPr>
          <w:p w14:paraId="2D07C6F1" w14:textId="77777777" w:rsidR="00BF11B1" w:rsidRPr="004F3FF6" w:rsidRDefault="007839EC" w:rsidP="003A6AEB">
            <w:pPr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15"/>
                <w:szCs w:val="15"/>
              </w:rPr>
            </w:pPr>
            <w:r w:rsidRPr="004F3FF6"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Placas </w:t>
            </w:r>
            <w:r w:rsidR="00686433"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de </w:t>
            </w:r>
            <w:r w:rsidRPr="004F3FF6"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los tractos o remolcadores</w:t>
            </w:r>
            <w:r w:rsidR="00837C91" w:rsidRPr="004F3FF6"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, o matrículas de remolcadores</w:t>
            </w:r>
          </w:p>
        </w:tc>
      </w:tr>
      <w:tr w:rsidR="00BF11B1" w:rsidRPr="004F3FF6" w14:paraId="33E34C07" w14:textId="77777777" w:rsidTr="006F2A4E">
        <w:trPr>
          <w:trHeight w:val="350"/>
        </w:trPr>
        <w:tc>
          <w:tcPr>
            <w:tcW w:w="2972" w:type="dxa"/>
            <w:shd w:val="clear" w:color="auto" w:fill="auto"/>
            <w:vAlign w:val="center"/>
          </w:tcPr>
          <w:p w14:paraId="13259B83" w14:textId="77777777" w:rsidR="00BF11B1" w:rsidRPr="004F3FF6" w:rsidRDefault="00BF11B1" w:rsidP="00BF11B1">
            <w:pPr>
              <w:rPr>
                <w:rFonts w:ascii="Calibri" w:eastAsia="Calibri" w:hAnsi="Calibri" w:cs="Calibri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24CBA770" w14:textId="77777777" w:rsidR="00BF11B1" w:rsidRPr="004F3FF6" w:rsidRDefault="00BF11B1" w:rsidP="003A6AEB">
            <w:pPr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15"/>
                <w:szCs w:val="15"/>
              </w:rPr>
            </w:pPr>
          </w:p>
        </w:tc>
      </w:tr>
    </w:tbl>
    <w:p w14:paraId="31E8884D" w14:textId="77777777" w:rsidR="001B01AB" w:rsidRPr="006569F5" w:rsidRDefault="00457B02" w:rsidP="003E7C27">
      <w:pPr>
        <w:rPr>
          <w:rFonts w:ascii="Calibri" w:hAnsi="Calibri" w:cs="Calibri"/>
          <w:sz w:val="14"/>
          <w:szCs w:val="14"/>
        </w:rPr>
      </w:pPr>
      <w:r w:rsidRPr="0010199C">
        <w:rPr>
          <w:rFonts w:ascii="Calibri" w:hAnsi="Calibri" w:cs="Calibri"/>
          <w:b/>
          <w:bCs/>
          <w:sz w:val="14"/>
          <w:szCs w:val="14"/>
        </w:rPr>
        <w:t>(</w:t>
      </w:r>
      <w:r w:rsidR="0010199C" w:rsidRPr="0010199C">
        <w:rPr>
          <w:rFonts w:ascii="Calibri" w:hAnsi="Calibri" w:cs="Calibri"/>
          <w:b/>
          <w:bCs/>
          <w:sz w:val="14"/>
          <w:szCs w:val="14"/>
        </w:rPr>
        <w:t>1</w:t>
      </w:r>
      <w:r w:rsidRPr="0010199C">
        <w:rPr>
          <w:rFonts w:ascii="Calibri" w:hAnsi="Calibri" w:cs="Calibri"/>
          <w:b/>
          <w:bCs/>
          <w:sz w:val="14"/>
          <w:szCs w:val="14"/>
        </w:rPr>
        <w:t>)</w:t>
      </w:r>
      <w:r w:rsidRPr="006569F5">
        <w:rPr>
          <w:rFonts w:ascii="Calibri" w:hAnsi="Calibri" w:cs="Calibri"/>
          <w:bCs/>
          <w:sz w:val="14"/>
          <w:szCs w:val="14"/>
        </w:rPr>
        <w:t xml:space="preserve"> </w:t>
      </w:r>
      <w:r w:rsidRPr="006569F5">
        <w:rPr>
          <w:rFonts w:ascii="Calibri" w:hAnsi="Calibri" w:cs="Calibri"/>
          <w:sz w:val="14"/>
          <w:szCs w:val="14"/>
        </w:rPr>
        <w:t>Camión tanque/semirremolque/carreta</w:t>
      </w:r>
      <w:r w:rsidR="006569F5" w:rsidRPr="006569F5">
        <w:rPr>
          <w:rFonts w:ascii="Calibri" w:hAnsi="Calibri" w:cs="Calibri"/>
          <w:sz w:val="14"/>
          <w:szCs w:val="14"/>
        </w:rPr>
        <w:t>, etc</w:t>
      </w:r>
      <w:r w:rsidR="005760CA">
        <w:rPr>
          <w:rFonts w:ascii="Calibri" w:hAnsi="Calibri" w:cs="Calibri"/>
          <w:sz w:val="14"/>
          <w:szCs w:val="14"/>
        </w:rPr>
        <w:t>.</w:t>
      </w:r>
      <w:r w:rsidR="006569F5" w:rsidRPr="006569F5">
        <w:rPr>
          <w:rFonts w:ascii="Calibri" w:hAnsi="Calibri" w:cs="Calibri"/>
          <w:sz w:val="14"/>
          <w:szCs w:val="14"/>
        </w:rPr>
        <w:t xml:space="preserve"> (unidad de carga)</w:t>
      </w:r>
    </w:p>
    <w:p w14:paraId="301059A2" w14:textId="77777777" w:rsidR="000B553D" w:rsidRPr="000B553D" w:rsidRDefault="000B553D" w:rsidP="003E7C27">
      <w:pPr>
        <w:rPr>
          <w:rFonts w:ascii="Calibri" w:hAnsi="Calibri" w:cs="Calibri"/>
          <w:bCs/>
          <w:sz w:val="14"/>
          <w:szCs w:val="10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23"/>
        <w:gridCol w:w="2830"/>
        <w:gridCol w:w="2126"/>
        <w:gridCol w:w="284"/>
        <w:gridCol w:w="2693"/>
      </w:tblGrid>
      <w:tr w:rsidR="00FB74A5" w:rsidRPr="004F3FF6" w14:paraId="29874757" w14:textId="77777777" w:rsidTr="00DA17B0">
        <w:tc>
          <w:tcPr>
            <w:tcW w:w="8075" w:type="dxa"/>
            <w:gridSpan w:val="4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7DF32E" w14:textId="00F5E2D4" w:rsidR="00FB74A5" w:rsidRPr="004F3FF6" w:rsidRDefault="00FB74A5" w:rsidP="00152E5E">
            <w:pPr>
              <w:jc w:val="center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  <w:r w:rsidRPr="004F3FF6"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DIRECCIÓN PARA LA SUPERVISIÓN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E71789" w14:textId="77777777" w:rsidR="00FB74A5" w:rsidRPr="004F3FF6" w:rsidRDefault="00FB74A5" w:rsidP="00FB74A5">
            <w:pPr>
              <w:pStyle w:val="Sinespaciado"/>
              <w:rPr>
                <w:rFonts w:eastAsia="Calibri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7EA4DC" w14:textId="77777777" w:rsidR="00FB74A5" w:rsidRPr="004F3FF6" w:rsidRDefault="00876BDC" w:rsidP="00DA17B0">
            <w:pPr>
              <w:jc w:val="center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  <w:r w:rsidRPr="003B4FE2">
              <w:rPr>
                <w:rFonts w:ascii="Calibri" w:hAnsi="Calibri" w:cs="Calibri"/>
                <w:sz w:val="15"/>
                <w:szCs w:val="15"/>
              </w:rPr>
              <w:t>(</w:t>
            </w:r>
            <w:r w:rsidR="0010199C" w:rsidRPr="003B4FE2">
              <w:rPr>
                <w:rFonts w:ascii="Calibri" w:hAnsi="Calibri" w:cs="Calibri"/>
                <w:sz w:val="15"/>
                <w:szCs w:val="15"/>
              </w:rPr>
              <w:t>2</w:t>
            </w:r>
            <w:r w:rsidRPr="003B4FE2">
              <w:rPr>
                <w:rFonts w:ascii="Calibri" w:hAnsi="Calibri" w:cs="Calibri"/>
                <w:sz w:val="15"/>
                <w:szCs w:val="15"/>
              </w:rPr>
              <w:t xml:space="preserve">) </w:t>
            </w:r>
            <w:r w:rsidR="00FB74A5" w:rsidRPr="004F3FF6">
              <w:rPr>
                <w:rFonts w:ascii="Calibri" w:hAnsi="Calibri" w:cs="Calibri"/>
                <w:b/>
                <w:sz w:val="15"/>
                <w:szCs w:val="15"/>
              </w:rPr>
              <w:t>Fecha</w:t>
            </w:r>
            <w:r w:rsidR="00DA17B0">
              <w:rPr>
                <w:rFonts w:ascii="Calibri" w:hAnsi="Calibri" w:cs="Calibri"/>
                <w:b/>
                <w:sz w:val="15"/>
                <w:szCs w:val="15"/>
              </w:rPr>
              <w:t xml:space="preserve"> propuesta para la</w:t>
            </w:r>
            <w:r w:rsidR="00FB74A5" w:rsidRPr="004F3FF6">
              <w:rPr>
                <w:rFonts w:ascii="Calibri" w:hAnsi="Calibri" w:cs="Calibri"/>
                <w:b/>
                <w:sz w:val="15"/>
                <w:szCs w:val="15"/>
              </w:rPr>
              <w:t xml:space="preserve"> supervisión</w:t>
            </w:r>
            <w:r w:rsidR="00FB74A5" w:rsidRPr="004F3FF6">
              <w:rPr>
                <w:rFonts w:ascii="Calibri" w:hAnsi="Calibri" w:cs="Calibri"/>
                <w:sz w:val="15"/>
                <w:szCs w:val="15"/>
              </w:rPr>
              <w:t xml:space="preserve"> (día/mes/año)</w:t>
            </w:r>
          </w:p>
        </w:tc>
      </w:tr>
      <w:tr w:rsidR="00FB74A5" w:rsidRPr="004F3FF6" w14:paraId="609A4815" w14:textId="77777777" w:rsidTr="00DA17B0">
        <w:trPr>
          <w:trHeight w:val="306"/>
        </w:trPr>
        <w:tc>
          <w:tcPr>
            <w:tcW w:w="807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C8B005" w14:textId="77777777" w:rsidR="00FB74A5" w:rsidRPr="004F3FF6" w:rsidRDefault="00FB74A5" w:rsidP="003A6AEB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157A5F" w14:textId="77777777" w:rsidR="00FB74A5" w:rsidRPr="004F3FF6" w:rsidRDefault="00FB74A5" w:rsidP="00FB74A5">
            <w:pPr>
              <w:pStyle w:val="Sinespaciado"/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045E16" w14:textId="77777777" w:rsidR="00FB74A5" w:rsidRPr="004F3FF6" w:rsidRDefault="00FB74A5" w:rsidP="003A6AEB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FB74A5" w:rsidRPr="004F3FF6" w14:paraId="101CF854" w14:textId="77777777" w:rsidTr="002B2E54">
        <w:tc>
          <w:tcPr>
            <w:tcW w:w="3119" w:type="dxa"/>
            <w:gridSpan w:val="2"/>
            <w:shd w:val="clear" w:color="auto" w:fill="BFBFBF"/>
            <w:vAlign w:val="center"/>
          </w:tcPr>
          <w:p w14:paraId="19CC4285" w14:textId="77777777" w:rsidR="00FB74A5" w:rsidRPr="004F3FF6" w:rsidRDefault="00FB74A5" w:rsidP="003A6AE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  <w:r w:rsidRPr="004F3FF6"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Distrito</w:t>
            </w:r>
          </w:p>
        </w:tc>
        <w:tc>
          <w:tcPr>
            <w:tcW w:w="2830" w:type="dxa"/>
            <w:shd w:val="clear" w:color="auto" w:fill="BFBFBF"/>
            <w:vAlign w:val="center"/>
          </w:tcPr>
          <w:p w14:paraId="4C20A994" w14:textId="77777777" w:rsidR="00FB74A5" w:rsidRPr="004F3FF6" w:rsidRDefault="00FB74A5" w:rsidP="003A6AE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  <w:r w:rsidRPr="004F3FF6"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Provincia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1C1674A0" w14:textId="77777777" w:rsidR="00FB74A5" w:rsidRPr="004F3FF6" w:rsidRDefault="00FB74A5" w:rsidP="003A6AE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  <w:r w:rsidRPr="004F3FF6"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Departamento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4DA25" w14:textId="77777777" w:rsidR="00FB74A5" w:rsidRPr="004F3FF6" w:rsidRDefault="00FB74A5" w:rsidP="00FB74A5">
            <w:pPr>
              <w:pStyle w:val="Sinespaciado"/>
              <w:rPr>
                <w:rFonts w:eastAsia="Calibri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B183E0" w14:textId="77777777" w:rsidR="00FB74A5" w:rsidRPr="004F3FF6" w:rsidRDefault="00FB74A5" w:rsidP="00FB74A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  <w:r w:rsidRPr="004F3FF6">
              <w:rPr>
                <w:rFonts w:ascii="Calibri" w:hAnsi="Calibri" w:cs="Calibri"/>
                <w:b/>
                <w:sz w:val="15"/>
                <w:szCs w:val="15"/>
              </w:rPr>
              <w:t>Nombre de la persona de contacto</w:t>
            </w:r>
          </w:p>
        </w:tc>
      </w:tr>
      <w:tr w:rsidR="00FB74A5" w:rsidRPr="004F3FF6" w14:paraId="5454DB3A" w14:textId="77777777" w:rsidTr="002B2E54">
        <w:trPr>
          <w:trHeight w:val="304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F5AB9" w14:textId="77777777" w:rsidR="00FB74A5" w:rsidRPr="004F3FF6" w:rsidRDefault="00FB74A5" w:rsidP="003A6AEB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84B7D" w14:textId="77777777" w:rsidR="00FB74A5" w:rsidRPr="004F3FF6" w:rsidRDefault="00FB74A5" w:rsidP="003A6AEB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4E3EA" w14:textId="77777777" w:rsidR="00FB74A5" w:rsidRPr="004F3FF6" w:rsidRDefault="00FB74A5" w:rsidP="003A6AEB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5831E5" w14:textId="77777777" w:rsidR="00FB74A5" w:rsidRPr="004F3FF6" w:rsidRDefault="00FB74A5" w:rsidP="00FB74A5">
            <w:pPr>
              <w:pStyle w:val="Sinespaciado"/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7EE646" w14:textId="77777777" w:rsidR="00FB74A5" w:rsidRPr="004F3FF6" w:rsidRDefault="00FB74A5" w:rsidP="003A6AEB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FB74A5" w:rsidRPr="004F3FF6" w14:paraId="3CB1DC6C" w14:textId="77777777" w:rsidTr="00DA17B0">
        <w:trPr>
          <w:trHeight w:val="190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66B2B11" w14:textId="77777777" w:rsidR="00FB74A5" w:rsidRPr="00FB74A5" w:rsidRDefault="00FB74A5" w:rsidP="00837C91">
            <w:pPr>
              <w:rPr>
                <w:rFonts w:ascii="Calibri" w:hAnsi="Calibri" w:cs="Calibri"/>
                <w:b/>
                <w:sz w:val="15"/>
                <w:szCs w:val="15"/>
              </w:rPr>
            </w:pPr>
            <w:r w:rsidRPr="00FB74A5">
              <w:rPr>
                <w:rFonts w:ascii="Calibri" w:hAnsi="Calibri" w:cs="Calibri"/>
                <w:b/>
                <w:sz w:val="15"/>
                <w:szCs w:val="15"/>
              </w:rPr>
              <w:t>Referencias del lugar: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13B3" w14:textId="77777777" w:rsidR="00FB74A5" w:rsidRPr="004F3FF6" w:rsidRDefault="00FB74A5" w:rsidP="003A6AEB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E0A2C7" w14:textId="77777777" w:rsidR="00FB74A5" w:rsidRPr="004F3FF6" w:rsidRDefault="00FB74A5" w:rsidP="00FB74A5">
            <w:pPr>
              <w:pStyle w:val="Sinespaciado"/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D18395" w14:textId="77777777" w:rsidR="00FB74A5" w:rsidRPr="004F3FF6" w:rsidRDefault="00FB74A5" w:rsidP="003A6AEB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4F3FF6">
              <w:rPr>
                <w:rFonts w:ascii="Calibri" w:hAnsi="Calibri" w:cs="Calibri"/>
                <w:b/>
                <w:sz w:val="15"/>
                <w:szCs w:val="15"/>
              </w:rPr>
              <w:t>Teléfono</w:t>
            </w:r>
          </w:p>
        </w:tc>
      </w:tr>
      <w:tr w:rsidR="00FB74A5" w:rsidRPr="004F3FF6" w14:paraId="295D37AA" w14:textId="77777777" w:rsidTr="00DA17B0">
        <w:trPr>
          <w:trHeight w:val="190"/>
        </w:trPr>
        <w:tc>
          <w:tcPr>
            <w:tcW w:w="80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1E74A" w14:textId="77777777" w:rsidR="00FB74A5" w:rsidRPr="00876BDC" w:rsidRDefault="00876BDC" w:rsidP="005760CA">
            <w:pPr>
              <w:ind w:hanging="116"/>
              <w:rPr>
                <w:rFonts w:ascii="Calibri" w:hAnsi="Calibri" w:cs="Calibri"/>
                <w:b/>
                <w:sz w:val="15"/>
                <w:szCs w:val="15"/>
              </w:rPr>
            </w:pPr>
            <w:r w:rsidRPr="00876BDC">
              <w:rPr>
                <w:rFonts w:ascii="Calibri" w:hAnsi="Calibri" w:cs="Calibri"/>
                <w:b/>
                <w:sz w:val="14"/>
                <w:lang w:eastAsia="en-US"/>
              </w:rPr>
              <w:t>(</w:t>
            </w:r>
            <w:r w:rsidR="0010199C">
              <w:rPr>
                <w:rFonts w:ascii="Calibri" w:hAnsi="Calibri" w:cs="Calibri"/>
                <w:b/>
                <w:sz w:val="14"/>
                <w:lang w:eastAsia="en-US"/>
              </w:rPr>
              <w:t>2</w:t>
            </w:r>
            <w:r w:rsidRPr="00876BDC">
              <w:rPr>
                <w:rFonts w:ascii="Calibri" w:hAnsi="Calibri" w:cs="Calibri"/>
                <w:b/>
                <w:sz w:val="14"/>
                <w:lang w:eastAsia="en-US"/>
              </w:rPr>
              <w:t xml:space="preserve">) </w:t>
            </w:r>
            <w:r w:rsidR="00FB74A5" w:rsidRPr="00876BDC">
              <w:rPr>
                <w:rFonts w:ascii="Calibri" w:hAnsi="Calibri" w:cs="Calibri"/>
                <w:b/>
                <w:sz w:val="14"/>
                <w:lang w:eastAsia="en-US"/>
              </w:rPr>
              <w:t xml:space="preserve">La solicitud debe ser presentada con una anticipación mínima de 05 días hábiles a la </w:t>
            </w:r>
            <w:r w:rsidRPr="00876BDC">
              <w:rPr>
                <w:rFonts w:ascii="Calibri" w:hAnsi="Calibri" w:cs="Calibri"/>
                <w:b/>
                <w:sz w:val="14"/>
                <w:lang w:eastAsia="en-US"/>
              </w:rPr>
              <w:t>fecha de supervisión.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F2C35E" w14:textId="77777777" w:rsidR="00FB74A5" w:rsidRPr="004F3FF6" w:rsidRDefault="00FB74A5" w:rsidP="00FB74A5">
            <w:pPr>
              <w:pStyle w:val="Sinespaciado"/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3DE3E8" w14:textId="77777777" w:rsidR="00FB74A5" w:rsidRPr="004F3FF6" w:rsidRDefault="00FB74A5" w:rsidP="00FB74A5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</w:tr>
    </w:tbl>
    <w:p w14:paraId="782D3C50" w14:textId="77777777" w:rsidR="00876BDC" w:rsidRPr="008F0619" w:rsidRDefault="00876BDC" w:rsidP="00E90E88">
      <w:pPr>
        <w:pStyle w:val="Sinespaciado"/>
        <w:rPr>
          <w:rFonts w:ascii="Calibri" w:hAnsi="Calibri" w:cs="Calibri"/>
          <w:sz w:val="14"/>
          <w:lang w:eastAsia="en-US"/>
        </w:rPr>
      </w:pPr>
      <w:r w:rsidRPr="004F3FF6">
        <w:rPr>
          <w:rFonts w:ascii="Calibri" w:hAnsi="Calibri" w:cs="Calibri"/>
          <w:sz w:val="14"/>
          <w:lang w:eastAsia="en-US"/>
        </w:rPr>
        <w:t>La supervisión será realizada en la dirección indicada. La fecha</w:t>
      </w:r>
      <w:r>
        <w:rPr>
          <w:rFonts w:ascii="Calibri" w:hAnsi="Calibri" w:cs="Calibri"/>
          <w:sz w:val="14"/>
          <w:lang w:eastAsia="en-US"/>
        </w:rPr>
        <w:t xml:space="preserve"> de supervisión puede ser modificada,</w:t>
      </w:r>
      <w:r w:rsidRPr="004F3FF6">
        <w:rPr>
          <w:rFonts w:ascii="Calibri" w:hAnsi="Calibri" w:cs="Calibri"/>
          <w:sz w:val="14"/>
          <w:lang w:eastAsia="en-US"/>
        </w:rPr>
        <w:t xml:space="preserve"> </w:t>
      </w:r>
      <w:r w:rsidRPr="00AA13E4">
        <w:rPr>
          <w:rFonts w:ascii="Calibri" w:hAnsi="Calibri" w:cs="Calibri"/>
          <w:sz w:val="14"/>
          <w:lang w:eastAsia="en-US"/>
        </w:rPr>
        <w:t>serán coordinadas telefónicamente por el supervisor designado y la persona de contacto</w:t>
      </w:r>
      <w:r>
        <w:rPr>
          <w:rFonts w:ascii="Calibri" w:hAnsi="Calibri" w:cs="Calibri"/>
          <w:sz w:val="14"/>
          <w:lang w:eastAsia="en-US"/>
        </w:rPr>
        <w:t>.</w:t>
      </w:r>
    </w:p>
    <w:p w14:paraId="7A6FB4CE" w14:textId="77777777" w:rsidR="00733A73" w:rsidRDefault="00733A73" w:rsidP="00BF11B1">
      <w:pPr>
        <w:jc w:val="both"/>
        <w:rPr>
          <w:rFonts w:ascii="Calibri" w:hAnsi="Calibri" w:cs="Calibri"/>
          <w:sz w:val="14"/>
          <w:lang w:eastAsia="en-US"/>
        </w:rPr>
      </w:pPr>
    </w:p>
    <w:p w14:paraId="2A784AD5" w14:textId="77777777" w:rsidR="00F754E9" w:rsidRPr="00733A73" w:rsidRDefault="00F754E9" w:rsidP="00BF11B1">
      <w:pPr>
        <w:jc w:val="both"/>
        <w:rPr>
          <w:rFonts w:ascii="Calibri" w:hAnsi="Calibri" w:cs="Calibri"/>
          <w:sz w:val="14"/>
          <w:lang w:eastAsia="en-US"/>
        </w:rPr>
      </w:pPr>
      <w:r w:rsidRPr="00733A73">
        <w:rPr>
          <w:rFonts w:ascii="Calibri" w:hAnsi="Calibri" w:cs="Calibri"/>
          <w:b/>
          <w:sz w:val="14"/>
          <w:lang w:eastAsia="en-US"/>
        </w:rPr>
        <w:t>NOTIFICACIÓN:</w:t>
      </w:r>
      <w:r w:rsidR="004D3B29" w:rsidRPr="00733A73">
        <w:rPr>
          <w:rFonts w:ascii="Calibri" w:hAnsi="Calibri" w:cs="Calibri"/>
          <w:sz w:val="14"/>
          <w:lang w:eastAsia="en-US"/>
        </w:rPr>
        <w:t xml:space="preserve"> </w:t>
      </w:r>
      <w:r w:rsidR="008F0619" w:rsidRPr="00733A73">
        <w:rPr>
          <w:rFonts w:ascii="Calibri" w:hAnsi="Calibri" w:cs="Calibri"/>
          <w:sz w:val="14"/>
          <w:lang w:eastAsia="en-US"/>
        </w:rPr>
        <w:t>Las notificaciones referidas a este trámite se realizarán a la casilla electrónica del solicitante, la cual será asignada por el Osinergmin, de conformidad con el Decreto Supremo N° 195-2020-PCM y la Resolución de Consejo Directivo N° 003-2021-OS/CD</w:t>
      </w:r>
      <w:r w:rsidR="008F0619" w:rsidRPr="00733A73">
        <w:rPr>
          <w:rFonts w:ascii="Calibri" w:hAnsi="Calibri" w:cs="Calibri"/>
          <w:noProof/>
          <w:sz w:val="14"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D52ACC" wp14:editId="56D7BF1B">
                <wp:simplePos x="0" y="0"/>
                <wp:positionH relativeFrom="column">
                  <wp:posOffset>270933</wp:posOffset>
                </wp:positionH>
                <wp:positionV relativeFrom="paragraph">
                  <wp:posOffset>2468880</wp:posOffset>
                </wp:positionV>
                <wp:extent cx="899160" cy="220980"/>
                <wp:effectExtent l="0" t="0" r="0" b="762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FC90EB" w14:textId="77777777" w:rsidR="008F0619" w:rsidRPr="000E4B99" w:rsidRDefault="008F0619" w:rsidP="008F0619">
                            <w:pPr>
                              <w:rPr>
                                <w:rFonts w:asciiTheme="minorHAnsi" w:hAnsiTheme="minorHAnsi"/>
                                <w:i/>
                                <w:color w:val="808080" w:themeColor="background1" w:themeShade="80"/>
                                <w:sz w:val="12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52ACC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left:0;text-align:left;margin-left:21.35pt;margin-top:194.4pt;width:70.8pt;height:1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" filled="f" stroked="f" strokeweight=".5pt">
                <v:textbox>
                  <w:txbxContent>
                    <w:p w14:paraId="29FC90EB" w14:textId="77777777" w:rsidR="008F0619" w:rsidRPr="000E4B99" w:rsidRDefault="008F0619" w:rsidP="008F0619">
                      <w:pPr>
                        <w:rPr>
                          <w:rFonts w:asciiTheme="minorHAnsi" w:hAnsiTheme="minorHAnsi"/>
                          <w:i/>
                          <w:color w:val="808080" w:themeColor="background1" w:themeShade="80"/>
                          <w:sz w:val="12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0619" w:rsidRPr="00733A73">
        <w:rPr>
          <w:rFonts w:ascii="Calibri" w:hAnsi="Calibri" w:cs="Calibri"/>
          <w:sz w:val="14"/>
          <w:lang w:eastAsia="en-US"/>
        </w:rPr>
        <w:t xml:space="preserve">, </w:t>
      </w:r>
      <w:r w:rsidR="00FF4185" w:rsidRPr="00733A73">
        <w:rPr>
          <w:rFonts w:ascii="Calibri" w:hAnsi="Calibri" w:cs="Calibri"/>
          <w:sz w:val="14"/>
          <w:lang w:eastAsia="en-US"/>
        </w:rPr>
        <w:t>excepto en el supuesto de personas jurídicas domiciliadas en el extranjero</w:t>
      </w:r>
      <w:r w:rsidR="00F366C6" w:rsidRPr="00733A73">
        <w:rPr>
          <w:rFonts w:ascii="Calibri" w:hAnsi="Calibri" w:cs="Calibri"/>
          <w:sz w:val="14"/>
          <w:lang w:eastAsia="en-US"/>
        </w:rPr>
        <w:t>, las cuales serán realizadas en la dirección legal o dirección electrónica que se haya autorizado.</w:t>
      </w:r>
    </w:p>
    <w:p w14:paraId="3E40464E" w14:textId="77777777" w:rsidR="006A3DC5" w:rsidRDefault="006A3DC5" w:rsidP="00AA13E4">
      <w:pPr>
        <w:jc w:val="center"/>
        <w:rPr>
          <w:rFonts w:ascii="Calibri" w:hAnsi="Calibri" w:cs="Calibri"/>
          <w:b/>
          <w:noProof/>
          <w:u w:val="single"/>
          <w:lang w:val="es-PE" w:eastAsia="es-PE"/>
        </w:rPr>
      </w:pPr>
    </w:p>
    <w:p w14:paraId="7AD37639" w14:textId="1A760F93" w:rsidR="00F754E9" w:rsidRPr="00E867EF" w:rsidRDefault="00E867EF" w:rsidP="00AA13E4">
      <w:pPr>
        <w:jc w:val="center"/>
        <w:rPr>
          <w:rFonts w:ascii="Calibri" w:hAnsi="Calibri" w:cs="Calibri"/>
          <w:b/>
          <w:noProof/>
          <w:u w:val="single"/>
          <w:lang w:val="es-PE" w:eastAsia="es-PE"/>
        </w:rPr>
      </w:pPr>
      <w:r w:rsidRPr="00E867EF">
        <w:rPr>
          <w:rFonts w:ascii="Calibri" w:hAnsi="Calibri" w:cs="Calibri"/>
          <w:b/>
          <w:noProof/>
          <w:u w:val="single"/>
          <w:lang w:val="es-PE" w:eastAsia="es-PE"/>
        </w:rPr>
        <w:t>CARTILLA DE ORIENTACIÓN</w:t>
      </w:r>
    </w:p>
    <w:p w14:paraId="1D6B59C7" w14:textId="77777777" w:rsidR="00E867EF" w:rsidRPr="0047344A" w:rsidRDefault="00E867EF" w:rsidP="00E867EF">
      <w:pPr>
        <w:rPr>
          <w:rFonts w:ascii="Calibri" w:hAnsi="Calibri" w:cs="Calibri"/>
          <w:b/>
          <w:noProof/>
          <w:sz w:val="18"/>
          <w:lang w:val="es-PE" w:eastAsia="es-PE"/>
        </w:rPr>
      </w:pPr>
      <w:r>
        <w:rPr>
          <w:rFonts w:ascii="Calibri" w:hAnsi="Calibri" w:cs="Calibri"/>
          <w:b/>
          <w:noProof/>
          <w:lang w:val="es-PE" w:eastAsia="es-PE"/>
        </w:rPr>
        <w:t xml:space="preserve">        </w:t>
      </w:r>
      <w:r w:rsidRPr="00992ECC">
        <w:rPr>
          <w:rFonts w:ascii="Calibri" w:hAnsi="Calibri" w:cs="Calibri"/>
          <w:b/>
          <w:noProof/>
          <w:sz w:val="16"/>
          <w:lang w:val="es-PE" w:eastAsia="es-PE"/>
        </w:rPr>
        <w:t>Nombre y código de las actividades</w:t>
      </w:r>
    </w:p>
    <w:p w14:paraId="3A5FDE84" w14:textId="77777777" w:rsidR="0047344A" w:rsidRDefault="0047344A" w:rsidP="0047344A">
      <w:pPr>
        <w:jc w:val="center"/>
        <w:rPr>
          <w:rFonts w:ascii="Calibri" w:hAnsi="Calibri"/>
          <w:bCs/>
          <w:color w:val="000000"/>
          <w:sz w:val="18"/>
          <w:szCs w:val="22"/>
          <w:lang w:val="es-PE" w:eastAsia="es-PE"/>
        </w:rPr>
        <w:sectPr w:rsidR="0047344A" w:rsidSect="009B1F03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568" w:right="720" w:bottom="709" w:left="720" w:header="426" w:footer="300" w:gutter="0"/>
          <w:cols w:space="708"/>
          <w:titlePg/>
          <w:docGrid w:linePitch="360"/>
        </w:sectPr>
      </w:pPr>
    </w:p>
    <w:p w14:paraId="0AE842C7" w14:textId="77777777" w:rsidR="0047344A" w:rsidRPr="00992ECC" w:rsidRDefault="0047344A" w:rsidP="0047344A">
      <w:pPr>
        <w:jc w:val="center"/>
        <w:rPr>
          <w:rFonts w:ascii="Calibri" w:hAnsi="Calibri"/>
          <w:bCs/>
          <w:color w:val="000000"/>
          <w:sz w:val="11"/>
          <w:szCs w:val="11"/>
          <w:lang w:val="es-PE" w:eastAsia="es-PE"/>
        </w:rPr>
      </w:pPr>
    </w:p>
    <w:tbl>
      <w:tblPr>
        <w:tblW w:w="538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25"/>
      </w:tblGrid>
      <w:tr w:rsidR="0047344A" w:rsidRPr="00992ECC" w14:paraId="58253CFA" w14:textId="77777777" w:rsidTr="00955B0A">
        <w:trPr>
          <w:trHeight w:val="227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7116" w14:textId="77777777" w:rsidR="0047344A" w:rsidRPr="00992ECC" w:rsidRDefault="0047344A" w:rsidP="00955B0A">
            <w:pPr>
              <w:rPr>
                <w:rFonts w:ascii="Calibri" w:hAnsi="Calibri"/>
                <w:b/>
                <w:bCs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b/>
                <w:bCs/>
                <w:color w:val="000000"/>
                <w:sz w:val="11"/>
                <w:szCs w:val="11"/>
                <w:lang w:val="es-PE" w:eastAsia="es-PE"/>
              </w:rPr>
              <w:t xml:space="preserve">Establecimientos de Venta de combustibles de uso automotor </w:t>
            </w:r>
          </w:p>
          <w:p w14:paraId="0E3D1397" w14:textId="77777777" w:rsidR="0047344A" w:rsidRPr="00992ECC" w:rsidRDefault="0047344A" w:rsidP="00955B0A">
            <w:pPr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b/>
                <w:bCs/>
                <w:color w:val="000000"/>
                <w:sz w:val="11"/>
                <w:szCs w:val="11"/>
                <w:lang w:val="es-PE" w:eastAsia="es-PE"/>
              </w:rPr>
              <w:t>(Combustibles Líquidos, GLP y GNV</w:t>
            </w: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)</w:t>
            </w:r>
          </w:p>
        </w:tc>
      </w:tr>
      <w:tr w:rsidR="0047344A" w:rsidRPr="00992ECC" w14:paraId="50DFB0B8" w14:textId="77777777" w:rsidTr="00955B0A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3AB5" w14:textId="77777777" w:rsidR="0047344A" w:rsidRPr="00992ECC" w:rsidRDefault="0047344A" w:rsidP="00955B0A">
            <w:pPr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Grifo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FD34" w14:textId="77777777" w:rsidR="0047344A" w:rsidRPr="00DC40D1" w:rsidRDefault="0047344A" w:rsidP="00955B0A">
            <w:pPr>
              <w:jc w:val="center"/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DC40D1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050</w:t>
            </w:r>
          </w:p>
        </w:tc>
      </w:tr>
      <w:tr w:rsidR="0047344A" w:rsidRPr="00992ECC" w14:paraId="07293ABB" w14:textId="77777777" w:rsidTr="00955B0A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B745D" w14:textId="77777777" w:rsidR="0047344A" w:rsidRPr="00992ECC" w:rsidRDefault="0047344A" w:rsidP="00955B0A">
            <w:pPr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Estación de Servicios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BCE60" w14:textId="77777777" w:rsidR="0047344A" w:rsidRPr="00DC40D1" w:rsidRDefault="0047344A" w:rsidP="00955B0A">
            <w:pPr>
              <w:jc w:val="center"/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DC40D1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050</w:t>
            </w:r>
          </w:p>
        </w:tc>
      </w:tr>
      <w:tr w:rsidR="0047344A" w:rsidRPr="00992ECC" w14:paraId="60E44757" w14:textId="77777777" w:rsidTr="00955B0A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C32B" w14:textId="77777777" w:rsidR="0047344A" w:rsidRPr="00992ECC" w:rsidRDefault="0047344A" w:rsidP="00955B0A">
            <w:pPr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 xml:space="preserve">Estación de Servicios con </w:t>
            </w:r>
            <w:proofErr w:type="spellStart"/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Gasocentro</w:t>
            </w:r>
            <w:proofErr w:type="spellEnd"/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 xml:space="preserve"> de GLP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1B0B" w14:textId="77777777" w:rsidR="0047344A" w:rsidRPr="00DC40D1" w:rsidRDefault="0047344A" w:rsidP="00955B0A">
            <w:pPr>
              <w:jc w:val="center"/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DC40D1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056</w:t>
            </w:r>
          </w:p>
        </w:tc>
      </w:tr>
      <w:tr w:rsidR="0047344A" w:rsidRPr="00992ECC" w14:paraId="50CCA181" w14:textId="77777777" w:rsidTr="00955B0A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C659" w14:textId="77777777" w:rsidR="0047344A" w:rsidRPr="00992ECC" w:rsidRDefault="0047344A" w:rsidP="00955B0A">
            <w:pPr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 xml:space="preserve">Estación de Servicios con </w:t>
            </w:r>
            <w:proofErr w:type="spellStart"/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Gasocentro</w:t>
            </w:r>
            <w:proofErr w:type="spellEnd"/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 xml:space="preserve"> de GLP y Establecimiento de Venta de GNV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13D4" w14:textId="77777777" w:rsidR="0047344A" w:rsidRPr="00992ECC" w:rsidRDefault="0047344A" w:rsidP="00955B0A">
            <w:pPr>
              <w:jc w:val="center"/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107</w:t>
            </w:r>
          </w:p>
        </w:tc>
      </w:tr>
      <w:tr w:rsidR="0047344A" w:rsidRPr="00992ECC" w14:paraId="0B3F8BB4" w14:textId="77777777" w:rsidTr="00955B0A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A482" w14:textId="77777777" w:rsidR="0047344A" w:rsidRPr="00992ECC" w:rsidRDefault="0047344A" w:rsidP="00955B0A">
            <w:pPr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Estación de Servicios con Establecimiento de Venta de GNV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F67A" w14:textId="77777777" w:rsidR="0047344A" w:rsidRPr="00992ECC" w:rsidRDefault="0047344A" w:rsidP="00955B0A">
            <w:pPr>
              <w:jc w:val="center"/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106</w:t>
            </w:r>
          </w:p>
        </w:tc>
      </w:tr>
      <w:tr w:rsidR="0047344A" w:rsidRPr="00992ECC" w14:paraId="343E03A1" w14:textId="77777777" w:rsidTr="00955B0A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22A7" w14:textId="77777777" w:rsidR="0047344A" w:rsidRPr="00992ECC" w:rsidRDefault="0047344A" w:rsidP="00955B0A">
            <w:pPr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proofErr w:type="spellStart"/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Gasocentro</w:t>
            </w:r>
            <w:proofErr w:type="spellEnd"/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 xml:space="preserve"> de GLP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253A" w14:textId="77777777" w:rsidR="0047344A" w:rsidRPr="00992ECC" w:rsidRDefault="0047344A" w:rsidP="00955B0A">
            <w:pPr>
              <w:jc w:val="center"/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071</w:t>
            </w:r>
          </w:p>
        </w:tc>
      </w:tr>
      <w:tr w:rsidR="0047344A" w:rsidRPr="00992ECC" w14:paraId="28F0740A" w14:textId="77777777" w:rsidTr="00955B0A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FDFF" w14:textId="77777777" w:rsidR="0047344A" w:rsidRPr="00992ECC" w:rsidRDefault="0047344A" w:rsidP="00955B0A">
            <w:pPr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Establecimiento de Venta de GNV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F68D" w14:textId="77777777" w:rsidR="0047344A" w:rsidRPr="00992ECC" w:rsidRDefault="0047344A" w:rsidP="00955B0A">
            <w:pPr>
              <w:jc w:val="center"/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102</w:t>
            </w:r>
          </w:p>
        </w:tc>
      </w:tr>
      <w:tr w:rsidR="0047344A" w:rsidRPr="00992ECC" w14:paraId="223AABCD" w14:textId="77777777" w:rsidTr="00955B0A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5E01" w14:textId="77777777" w:rsidR="0047344A" w:rsidRPr="00992ECC" w:rsidRDefault="0047344A" w:rsidP="00955B0A">
            <w:pPr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proofErr w:type="spellStart"/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Gasocentro</w:t>
            </w:r>
            <w:proofErr w:type="spellEnd"/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 xml:space="preserve"> de GLP  con Establecimiento de Venta de GNV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12F2" w14:textId="77777777" w:rsidR="0047344A" w:rsidRPr="00992ECC" w:rsidRDefault="0047344A" w:rsidP="00955B0A">
            <w:pPr>
              <w:jc w:val="center"/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320</w:t>
            </w:r>
          </w:p>
        </w:tc>
      </w:tr>
      <w:tr w:rsidR="0047344A" w:rsidRPr="00992ECC" w14:paraId="568D3551" w14:textId="77777777" w:rsidTr="00955B0A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A1CD" w14:textId="77777777" w:rsidR="0047344A" w:rsidRPr="00992ECC" w:rsidRDefault="0047344A" w:rsidP="00955B0A">
            <w:pPr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Grifo Flotante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1681" w14:textId="77777777" w:rsidR="0047344A" w:rsidRPr="00992ECC" w:rsidRDefault="0047344A" w:rsidP="00955B0A">
            <w:pPr>
              <w:jc w:val="center"/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058</w:t>
            </w:r>
          </w:p>
        </w:tc>
      </w:tr>
      <w:tr w:rsidR="0047344A" w:rsidRPr="00992ECC" w14:paraId="157FC270" w14:textId="77777777" w:rsidTr="00955B0A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5832" w14:textId="77777777" w:rsidR="0047344A" w:rsidRPr="00992ECC" w:rsidRDefault="0047344A" w:rsidP="00955B0A">
            <w:pPr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Grifo Rural con almacenamiento en Cilindros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1BA0" w14:textId="77777777" w:rsidR="0047344A" w:rsidRPr="00992ECC" w:rsidRDefault="0047344A" w:rsidP="00955B0A">
            <w:pPr>
              <w:jc w:val="center"/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057</w:t>
            </w:r>
          </w:p>
        </w:tc>
      </w:tr>
    </w:tbl>
    <w:p w14:paraId="61531016" w14:textId="77777777" w:rsidR="0047344A" w:rsidRPr="00992ECC" w:rsidRDefault="0047344A" w:rsidP="0047344A">
      <w:pPr>
        <w:rPr>
          <w:rFonts w:ascii="Arial" w:hAnsi="Arial" w:cs="Arial"/>
          <w:sz w:val="11"/>
          <w:szCs w:val="11"/>
          <w:lang w:val="es-PE"/>
        </w:rPr>
      </w:pPr>
    </w:p>
    <w:tbl>
      <w:tblPr>
        <w:tblW w:w="538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25"/>
      </w:tblGrid>
      <w:tr w:rsidR="0047344A" w:rsidRPr="00992ECC" w14:paraId="0635F406" w14:textId="77777777" w:rsidTr="00955B0A">
        <w:trPr>
          <w:trHeight w:val="227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0E2F" w14:textId="77777777" w:rsidR="0047344A" w:rsidRPr="00992ECC" w:rsidRDefault="0047344A" w:rsidP="00955B0A">
            <w:pPr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b/>
                <w:bCs/>
                <w:color w:val="000000"/>
                <w:sz w:val="11"/>
                <w:szCs w:val="11"/>
                <w:lang w:val="es-PE" w:eastAsia="es-PE"/>
              </w:rPr>
              <w:t>Plantas envasadoras de GLP</w:t>
            </w: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 </w:t>
            </w:r>
          </w:p>
        </w:tc>
      </w:tr>
      <w:tr w:rsidR="0047344A" w:rsidRPr="00992ECC" w14:paraId="38B31F84" w14:textId="77777777" w:rsidTr="00955B0A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F4093" w14:textId="77777777" w:rsidR="0047344A" w:rsidRPr="00992ECC" w:rsidRDefault="0047344A" w:rsidP="00955B0A">
            <w:pPr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 xml:space="preserve">Planta Envasadora GLP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D42A9" w14:textId="77777777" w:rsidR="0047344A" w:rsidRPr="00992ECC" w:rsidRDefault="0047344A" w:rsidP="00955B0A">
            <w:pPr>
              <w:jc w:val="center"/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070</w:t>
            </w:r>
          </w:p>
        </w:tc>
      </w:tr>
    </w:tbl>
    <w:p w14:paraId="4ACCE7CA" w14:textId="77777777" w:rsidR="0047344A" w:rsidRPr="00992ECC" w:rsidRDefault="0047344A" w:rsidP="0047344A">
      <w:pPr>
        <w:rPr>
          <w:rFonts w:ascii="Arial" w:hAnsi="Arial" w:cs="Arial"/>
          <w:sz w:val="11"/>
          <w:szCs w:val="11"/>
          <w:lang w:val="es-PE"/>
        </w:rPr>
      </w:pPr>
    </w:p>
    <w:tbl>
      <w:tblPr>
        <w:tblW w:w="538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25"/>
      </w:tblGrid>
      <w:tr w:rsidR="0047344A" w:rsidRPr="00992ECC" w14:paraId="3B139AE3" w14:textId="77777777" w:rsidTr="00955B0A">
        <w:trPr>
          <w:trHeight w:val="227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0C3F" w14:textId="77777777" w:rsidR="0047344A" w:rsidRPr="00992ECC" w:rsidRDefault="0047344A" w:rsidP="00955B0A">
            <w:pPr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b/>
                <w:bCs/>
                <w:color w:val="000000"/>
                <w:sz w:val="11"/>
                <w:szCs w:val="11"/>
                <w:lang w:val="es-PE" w:eastAsia="es-PE"/>
              </w:rPr>
              <w:t>Locales de venta de GLP</w:t>
            </w: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 </w:t>
            </w:r>
          </w:p>
        </w:tc>
      </w:tr>
      <w:tr w:rsidR="0047344A" w:rsidRPr="00992ECC" w14:paraId="72054D45" w14:textId="77777777" w:rsidTr="00955B0A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D3AC" w14:textId="77777777" w:rsidR="0047344A" w:rsidRPr="00992ECC" w:rsidRDefault="0047344A" w:rsidP="00955B0A">
            <w:pPr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Local de Venta de GLP, con capacidad menor o igual a 5000 kg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6C30" w14:textId="77777777" w:rsidR="0047344A" w:rsidRPr="00992ECC" w:rsidRDefault="0047344A" w:rsidP="00955B0A">
            <w:pPr>
              <w:jc w:val="center"/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074</w:t>
            </w:r>
          </w:p>
        </w:tc>
      </w:tr>
      <w:tr w:rsidR="0047344A" w:rsidRPr="00992ECC" w14:paraId="4B5AE7F3" w14:textId="77777777" w:rsidTr="00955B0A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361E" w14:textId="77777777" w:rsidR="0047344A" w:rsidRPr="00992ECC" w:rsidRDefault="0047344A" w:rsidP="00955B0A">
            <w:pPr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Local de Venta de GLP, con capacidad mayor a 5000 kg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0606" w14:textId="77777777" w:rsidR="0047344A" w:rsidRPr="00992ECC" w:rsidRDefault="0047344A" w:rsidP="00955B0A">
            <w:pPr>
              <w:jc w:val="center"/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078</w:t>
            </w:r>
          </w:p>
        </w:tc>
      </w:tr>
    </w:tbl>
    <w:p w14:paraId="798131F6" w14:textId="77777777" w:rsidR="0047344A" w:rsidRPr="00992ECC" w:rsidRDefault="0047344A" w:rsidP="0047344A">
      <w:pPr>
        <w:rPr>
          <w:rFonts w:ascii="Arial" w:hAnsi="Arial" w:cs="Arial"/>
          <w:sz w:val="11"/>
          <w:szCs w:val="11"/>
          <w:lang w:val="es-PE"/>
        </w:rPr>
      </w:pPr>
    </w:p>
    <w:tbl>
      <w:tblPr>
        <w:tblW w:w="538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25"/>
      </w:tblGrid>
      <w:tr w:rsidR="0047344A" w:rsidRPr="00992ECC" w14:paraId="37E16946" w14:textId="77777777" w:rsidTr="00955B0A">
        <w:trPr>
          <w:trHeight w:val="227"/>
        </w:trPr>
        <w:tc>
          <w:tcPr>
            <w:tcW w:w="5387" w:type="dxa"/>
            <w:gridSpan w:val="2"/>
            <w:shd w:val="clear" w:color="auto" w:fill="auto"/>
            <w:noWrap/>
            <w:vAlign w:val="center"/>
            <w:hideMark/>
          </w:tcPr>
          <w:p w14:paraId="6C669EA7" w14:textId="77777777" w:rsidR="0047344A" w:rsidRPr="00992ECC" w:rsidRDefault="0047344A" w:rsidP="00955B0A">
            <w:pPr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b/>
                <w:bCs/>
                <w:color w:val="000000"/>
                <w:sz w:val="11"/>
                <w:szCs w:val="11"/>
                <w:lang w:val="es-PE" w:eastAsia="es-PE"/>
              </w:rPr>
              <w:t>Medios de transporte (Combustibles Líquidos, GLP y Gas natural)</w:t>
            </w:r>
          </w:p>
        </w:tc>
      </w:tr>
      <w:tr w:rsidR="0047344A" w:rsidRPr="00992ECC" w14:paraId="0A66F41E" w14:textId="77777777" w:rsidTr="00955B0A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5D907EF7" w14:textId="77777777" w:rsidR="0047344A" w:rsidRPr="00992ECC" w:rsidRDefault="0047344A" w:rsidP="00955B0A">
            <w:pPr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Camión tanque/camión cisterna - Transporte de combustibles líquidos y OPDH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B63B016" w14:textId="77777777" w:rsidR="0047344A" w:rsidRPr="00992ECC" w:rsidRDefault="0047344A" w:rsidP="00955B0A">
            <w:pPr>
              <w:jc w:val="center"/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060</w:t>
            </w:r>
          </w:p>
        </w:tc>
      </w:tr>
      <w:tr w:rsidR="0047344A" w:rsidRPr="00992ECC" w14:paraId="41A91584" w14:textId="77777777" w:rsidTr="00955B0A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2AAFD840" w14:textId="77777777" w:rsidR="0047344A" w:rsidRPr="00992ECC" w:rsidRDefault="0047344A" w:rsidP="00955B0A">
            <w:pPr>
              <w:rPr>
                <w:rFonts w:ascii="Calibri" w:hAnsi="Calibri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sz w:val="11"/>
                <w:szCs w:val="11"/>
                <w:lang w:val="es-PE" w:eastAsia="es-PE"/>
              </w:rPr>
              <w:t>Medio de transporte terrestre de petróleo crudo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707CF51" w14:textId="77777777" w:rsidR="0047344A" w:rsidRPr="00992ECC" w:rsidRDefault="0047344A" w:rsidP="00955B0A">
            <w:pPr>
              <w:jc w:val="center"/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703</w:t>
            </w:r>
          </w:p>
        </w:tc>
      </w:tr>
      <w:tr w:rsidR="0047344A" w:rsidRPr="00992ECC" w14:paraId="2AD0748B" w14:textId="77777777" w:rsidTr="00955B0A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</w:tcPr>
          <w:p w14:paraId="0EAB408C" w14:textId="77777777" w:rsidR="0047344A" w:rsidRPr="00992ECC" w:rsidRDefault="0047344A" w:rsidP="00955B0A">
            <w:pPr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Transporte de combustibles líquidos en contenedores intermedios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AD7FB4C" w14:textId="77777777" w:rsidR="0047344A" w:rsidRPr="00992ECC" w:rsidRDefault="0047344A" w:rsidP="00955B0A">
            <w:pPr>
              <w:jc w:val="center"/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643</w:t>
            </w:r>
          </w:p>
        </w:tc>
      </w:tr>
      <w:tr w:rsidR="0047344A" w:rsidRPr="00992ECC" w14:paraId="2BF407BF" w14:textId="77777777" w:rsidTr="00955B0A">
        <w:trPr>
          <w:trHeight w:val="227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14:paraId="1A13BB7C" w14:textId="77777777" w:rsidR="0047344A" w:rsidRPr="00992ECC" w:rsidRDefault="0047344A" w:rsidP="00955B0A">
            <w:pPr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 xml:space="preserve">Transporte de GLP a Granel 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20C465D" w14:textId="77777777" w:rsidR="0047344A" w:rsidRPr="00992ECC" w:rsidRDefault="0047344A" w:rsidP="00955B0A">
            <w:pPr>
              <w:jc w:val="center"/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072</w:t>
            </w:r>
          </w:p>
        </w:tc>
      </w:tr>
      <w:tr w:rsidR="0047344A" w:rsidRPr="00992ECC" w14:paraId="1E3D9875" w14:textId="77777777" w:rsidTr="00955B0A">
        <w:trPr>
          <w:trHeight w:val="227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14:paraId="4BD9F970" w14:textId="77777777" w:rsidR="0047344A" w:rsidRPr="00992ECC" w:rsidRDefault="0047344A" w:rsidP="00955B0A">
            <w:pPr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Transporte de GLP en Cilindros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443205F" w14:textId="77777777" w:rsidR="0047344A" w:rsidRPr="00992ECC" w:rsidRDefault="0047344A" w:rsidP="00955B0A">
            <w:pPr>
              <w:jc w:val="center"/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073</w:t>
            </w:r>
          </w:p>
        </w:tc>
      </w:tr>
      <w:tr w:rsidR="0047344A" w:rsidRPr="00992ECC" w14:paraId="04151A75" w14:textId="77777777" w:rsidTr="00955B0A">
        <w:trPr>
          <w:trHeight w:val="227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14:paraId="3C0E7FF8" w14:textId="77777777" w:rsidR="0047344A" w:rsidRPr="00992ECC" w:rsidRDefault="0047344A" w:rsidP="00955B0A">
            <w:pPr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Distribuidor de GLP a Granel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350212B" w14:textId="77777777" w:rsidR="0047344A" w:rsidRPr="00992ECC" w:rsidRDefault="0047344A" w:rsidP="00955B0A">
            <w:pPr>
              <w:jc w:val="center"/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038</w:t>
            </w:r>
          </w:p>
        </w:tc>
      </w:tr>
      <w:tr w:rsidR="0047344A" w:rsidRPr="00992ECC" w14:paraId="636D7968" w14:textId="77777777" w:rsidTr="00955B0A">
        <w:trPr>
          <w:trHeight w:val="227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14:paraId="38A4B7F2" w14:textId="77777777" w:rsidR="0047344A" w:rsidRPr="00992ECC" w:rsidRDefault="0047344A" w:rsidP="00955B0A">
            <w:pPr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Distribuidor de GLP en Cilindros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23196A8" w14:textId="77777777" w:rsidR="0047344A" w:rsidRPr="00992ECC" w:rsidRDefault="0047344A" w:rsidP="00955B0A">
            <w:pPr>
              <w:jc w:val="center"/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202</w:t>
            </w:r>
          </w:p>
        </w:tc>
      </w:tr>
      <w:tr w:rsidR="0047344A" w:rsidRPr="00992ECC" w14:paraId="56501CEE" w14:textId="77777777" w:rsidTr="00955B0A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</w:tcPr>
          <w:p w14:paraId="79D76478" w14:textId="77777777" w:rsidR="0047344A" w:rsidRPr="00992ECC" w:rsidRDefault="0047344A" w:rsidP="00955B0A">
            <w:pPr>
              <w:rPr>
                <w:rFonts w:ascii="Calibri" w:hAnsi="Calibri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sz w:val="11"/>
                <w:szCs w:val="11"/>
                <w:lang w:val="es-PE" w:eastAsia="es-PE"/>
              </w:rPr>
              <w:t>Medio de Transporte Acuático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73639B1" w14:textId="77777777" w:rsidR="0047344A" w:rsidRPr="00992ECC" w:rsidRDefault="0047344A" w:rsidP="00955B0A">
            <w:pPr>
              <w:jc w:val="center"/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063</w:t>
            </w:r>
          </w:p>
        </w:tc>
      </w:tr>
      <w:tr w:rsidR="0047344A" w:rsidRPr="00992ECC" w14:paraId="09EE5A65" w14:textId="77777777" w:rsidTr="00955B0A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</w:tcPr>
          <w:p w14:paraId="5A72CA4C" w14:textId="77777777" w:rsidR="0047344A" w:rsidRPr="00992ECC" w:rsidRDefault="0047344A" w:rsidP="00955B0A">
            <w:pPr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Vagón cisterna - Transporte de combustibles líquidos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0C7BEC6" w14:textId="77777777" w:rsidR="0047344A" w:rsidRPr="00992ECC" w:rsidRDefault="0047344A" w:rsidP="00955B0A">
            <w:pPr>
              <w:jc w:val="center"/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067</w:t>
            </w:r>
          </w:p>
        </w:tc>
      </w:tr>
      <w:tr w:rsidR="0047344A" w:rsidRPr="00992ECC" w14:paraId="58ADA4F9" w14:textId="77777777" w:rsidTr="00955B0A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180E8B78" w14:textId="77777777" w:rsidR="0047344A" w:rsidRPr="00992ECC" w:rsidRDefault="0047344A" w:rsidP="00955B0A">
            <w:pPr>
              <w:rPr>
                <w:rFonts w:ascii="Calibri" w:hAnsi="Calibri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sz w:val="11"/>
                <w:szCs w:val="11"/>
                <w:lang w:val="es-PE" w:eastAsia="es-PE"/>
              </w:rPr>
              <w:t>Vehículo Transportador de GNC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109311C" w14:textId="77777777" w:rsidR="0047344A" w:rsidRPr="00992ECC" w:rsidRDefault="0047344A" w:rsidP="00955B0A">
            <w:pPr>
              <w:jc w:val="center"/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609</w:t>
            </w:r>
          </w:p>
        </w:tc>
      </w:tr>
      <w:tr w:rsidR="0047344A" w:rsidRPr="00992ECC" w14:paraId="33C777FD" w14:textId="77777777" w:rsidTr="00955B0A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189EC395" w14:textId="77777777" w:rsidR="0047344A" w:rsidRPr="00992ECC" w:rsidRDefault="0047344A" w:rsidP="00955B0A">
            <w:pPr>
              <w:rPr>
                <w:rFonts w:ascii="Calibri" w:hAnsi="Calibri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sz w:val="11"/>
                <w:szCs w:val="11"/>
                <w:lang w:val="es-PE" w:eastAsia="es-PE"/>
              </w:rPr>
              <w:t>Vehículo Transportador de GNL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DC1EDAB" w14:textId="77777777" w:rsidR="0047344A" w:rsidRPr="00992ECC" w:rsidRDefault="0047344A" w:rsidP="00955B0A">
            <w:pPr>
              <w:jc w:val="center"/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610</w:t>
            </w:r>
          </w:p>
        </w:tc>
      </w:tr>
      <w:tr w:rsidR="0047344A" w:rsidRPr="00992ECC" w14:paraId="49548169" w14:textId="77777777" w:rsidTr="00955B0A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0652E79A" w14:textId="77777777" w:rsidR="0047344A" w:rsidRPr="00992ECC" w:rsidRDefault="0047344A" w:rsidP="00955B0A">
            <w:pPr>
              <w:rPr>
                <w:rFonts w:ascii="Calibri" w:hAnsi="Calibri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sz w:val="11"/>
                <w:szCs w:val="11"/>
                <w:lang w:val="es-PE" w:eastAsia="es-PE"/>
              </w:rPr>
              <w:t>Unidad móvil de GNL-</w:t>
            </w:r>
            <w:proofErr w:type="spellStart"/>
            <w:r w:rsidRPr="00992ECC">
              <w:rPr>
                <w:rFonts w:ascii="Calibri" w:hAnsi="Calibri"/>
                <w:sz w:val="11"/>
                <w:szCs w:val="11"/>
                <w:lang w:val="es-PE" w:eastAsia="es-PE"/>
              </w:rPr>
              <w:t>GN</w:t>
            </w:r>
            <w:proofErr w:type="spellEnd"/>
            <w:r w:rsidRPr="00992ECC">
              <w:rPr>
                <w:rFonts w:ascii="Calibri" w:hAnsi="Calibri"/>
                <w:sz w:val="11"/>
                <w:szCs w:val="11"/>
                <w:lang w:val="es-PE" w:eastAsia="es-PE"/>
              </w:rPr>
              <w:t xml:space="preserve"> </w:t>
            </w:r>
            <w:r w:rsidRPr="00992ECC">
              <w:rPr>
                <w:rFonts w:ascii="Calibri" w:hAnsi="Calibri"/>
                <w:i/>
                <w:sz w:val="11"/>
                <w:szCs w:val="11"/>
                <w:lang w:val="es-PE" w:eastAsia="es-PE"/>
              </w:rPr>
              <w:t xml:space="preserve">(con </w:t>
            </w:r>
            <w:proofErr w:type="spellStart"/>
            <w:r w:rsidRPr="00992ECC">
              <w:rPr>
                <w:rFonts w:ascii="Calibri" w:hAnsi="Calibri"/>
                <w:i/>
                <w:sz w:val="11"/>
                <w:szCs w:val="11"/>
                <w:lang w:val="es-PE" w:eastAsia="es-PE"/>
              </w:rPr>
              <w:t>regasificador</w:t>
            </w:r>
            <w:proofErr w:type="spellEnd"/>
            <w:r w:rsidRPr="00992ECC">
              <w:rPr>
                <w:rFonts w:ascii="Calibri" w:hAnsi="Calibri"/>
                <w:i/>
                <w:sz w:val="11"/>
                <w:szCs w:val="11"/>
                <w:lang w:val="es-PE" w:eastAsia="es-PE"/>
              </w:rPr>
              <w:t>, suministra gas natural)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58BA562" w14:textId="77777777" w:rsidR="0047344A" w:rsidRPr="00992ECC" w:rsidRDefault="0047344A" w:rsidP="00955B0A">
            <w:pPr>
              <w:jc w:val="center"/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625</w:t>
            </w:r>
          </w:p>
        </w:tc>
      </w:tr>
      <w:tr w:rsidR="0047344A" w:rsidRPr="00992ECC" w14:paraId="2E580AAA" w14:textId="77777777" w:rsidTr="00955B0A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49F566B2" w14:textId="77777777" w:rsidR="0047344A" w:rsidRPr="00992ECC" w:rsidRDefault="0047344A" w:rsidP="00955B0A">
            <w:pPr>
              <w:rPr>
                <w:rFonts w:ascii="Calibri" w:hAnsi="Calibri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sz w:val="11"/>
                <w:szCs w:val="11"/>
                <w:lang w:val="es-PE" w:eastAsia="es-PE"/>
              </w:rPr>
              <w:t>Unidad móvil de GNC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671946D" w14:textId="77777777" w:rsidR="0047344A" w:rsidRPr="00992ECC" w:rsidRDefault="0047344A" w:rsidP="00955B0A">
            <w:pPr>
              <w:jc w:val="center"/>
              <w:rPr>
                <w:rFonts w:ascii="Calibri" w:hAnsi="Calibri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sz w:val="11"/>
                <w:szCs w:val="11"/>
                <w:lang w:val="es-PE" w:eastAsia="es-PE"/>
              </w:rPr>
              <w:t>652</w:t>
            </w:r>
          </w:p>
        </w:tc>
      </w:tr>
      <w:tr w:rsidR="0047344A" w:rsidRPr="00992ECC" w14:paraId="57CD9BA5" w14:textId="77777777" w:rsidTr="00955B0A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029DF946" w14:textId="77777777" w:rsidR="0047344A" w:rsidRPr="00992ECC" w:rsidRDefault="0047344A" w:rsidP="00955B0A">
            <w:pPr>
              <w:rPr>
                <w:rFonts w:ascii="Calibri" w:hAnsi="Calibri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sz w:val="11"/>
                <w:szCs w:val="11"/>
                <w:lang w:val="es-PE" w:eastAsia="es-PE"/>
              </w:rPr>
              <w:t>Unidad móvil de GNL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17099EC" w14:textId="77777777" w:rsidR="0047344A" w:rsidRPr="00992ECC" w:rsidRDefault="0047344A" w:rsidP="00955B0A">
            <w:pPr>
              <w:rPr>
                <w:rFonts w:ascii="Calibri" w:hAnsi="Calibri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sz w:val="11"/>
                <w:szCs w:val="11"/>
                <w:lang w:val="es-PE" w:eastAsia="es-PE"/>
              </w:rPr>
              <w:t> 653</w:t>
            </w:r>
          </w:p>
        </w:tc>
      </w:tr>
    </w:tbl>
    <w:p w14:paraId="05D90086" w14:textId="77777777" w:rsidR="0047344A" w:rsidRPr="00992ECC" w:rsidRDefault="0047344A" w:rsidP="0047344A">
      <w:pPr>
        <w:rPr>
          <w:rFonts w:ascii="Arial" w:hAnsi="Arial" w:cs="Arial"/>
          <w:sz w:val="11"/>
          <w:szCs w:val="11"/>
          <w:lang w:val="es-PE"/>
        </w:rPr>
      </w:pPr>
    </w:p>
    <w:tbl>
      <w:tblPr>
        <w:tblW w:w="538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25"/>
      </w:tblGrid>
      <w:tr w:rsidR="0047344A" w:rsidRPr="00992ECC" w14:paraId="2259BDB2" w14:textId="77777777" w:rsidTr="00955B0A">
        <w:trPr>
          <w:trHeight w:val="173"/>
        </w:trPr>
        <w:tc>
          <w:tcPr>
            <w:tcW w:w="5387" w:type="dxa"/>
            <w:gridSpan w:val="2"/>
            <w:shd w:val="clear" w:color="auto" w:fill="auto"/>
            <w:noWrap/>
            <w:vAlign w:val="center"/>
            <w:hideMark/>
          </w:tcPr>
          <w:p w14:paraId="70F5D783" w14:textId="77777777" w:rsidR="0047344A" w:rsidRPr="00992ECC" w:rsidRDefault="0047344A" w:rsidP="00955B0A">
            <w:pPr>
              <w:rPr>
                <w:rFonts w:asciiTheme="minorHAnsi" w:hAnsiTheme="minorHAnsi"/>
                <w:b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b/>
                <w:bCs/>
                <w:color w:val="000000"/>
                <w:sz w:val="11"/>
                <w:szCs w:val="11"/>
                <w:lang w:val="es-PE" w:eastAsia="es-PE"/>
              </w:rPr>
              <w:t>Consumidores Directos de combustibles líquidos y OPDH</w:t>
            </w:r>
          </w:p>
        </w:tc>
      </w:tr>
      <w:tr w:rsidR="0047344A" w:rsidRPr="00992ECC" w14:paraId="5297AFE3" w14:textId="77777777" w:rsidTr="00955B0A">
        <w:trPr>
          <w:trHeight w:val="170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14:paraId="67CF07F0" w14:textId="77777777" w:rsidR="0047344A" w:rsidRPr="00992ECC" w:rsidRDefault="0047344A" w:rsidP="00955B0A">
            <w:pPr>
              <w:pStyle w:val="Sinespaciado"/>
              <w:rPr>
                <w:rFonts w:asciiTheme="minorHAnsi" w:hAnsiTheme="minorHAnsi"/>
                <w:sz w:val="11"/>
                <w:szCs w:val="11"/>
                <w:lang w:val="es-PE" w:eastAsia="es-PE"/>
              </w:rPr>
            </w:pPr>
            <w:r w:rsidRPr="00992ECC">
              <w:rPr>
                <w:rFonts w:asciiTheme="minorHAnsi" w:hAnsiTheme="minorHAnsi"/>
                <w:sz w:val="11"/>
                <w:szCs w:val="11"/>
                <w:lang w:val="es-PE" w:eastAsia="es-PE"/>
              </w:rPr>
              <w:t>Consumidor directo de combustibles líquidos, menor a 5MB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C707DD3" w14:textId="77777777" w:rsidR="0047344A" w:rsidRPr="00992ECC" w:rsidRDefault="0047344A" w:rsidP="00955B0A">
            <w:pPr>
              <w:pStyle w:val="Sinespaciado"/>
              <w:jc w:val="center"/>
              <w:rPr>
                <w:rFonts w:asciiTheme="minorHAnsi" w:hAnsiTheme="minorHAnsi"/>
                <w:sz w:val="11"/>
                <w:szCs w:val="11"/>
                <w:lang w:val="es-PE" w:eastAsia="es-PE"/>
              </w:rPr>
            </w:pPr>
            <w:r w:rsidRPr="00992ECC">
              <w:rPr>
                <w:rFonts w:asciiTheme="minorHAnsi" w:hAnsiTheme="minorHAnsi"/>
                <w:sz w:val="11"/>
                <w:szCs w:val="11"/>
                <w:lang w:val="es-PE" w:eastAsia="es-PE"/>
              </w:rPr>
              <w:t>051</w:t>
            </w:r>
          </w:p>
        </w:tc>
      </w:tr>
      <w:tr w:rsidR="0047344A" w:rsidRPr="00992ECC" w14:paraId="56D1ACD4" w14:textId="77777777" w:rsidTr="00955B0A">
        <w:trPr>
          <w:trHeight w:val="170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14:paraId="20438610" w14:textId="77777777" w:rsidR="0047344A" w:rsidRPr="00992ECC" w:rsidRDefault="0047344A" w:rsidP="00955B0A">
            <w:pPr>
              <w:pStyle w:val="Sinespaciado"/>
              <w:rPr>
                <w:rFonts w:asciiTheme="minorHAnsi" w:hAnsiTheme="minorHAnsi"/>
                <w:sz w:val="11"/>
                <w:szCs w:val="11"/>
                <w:lang w:val="es-PE" w:eastAsia="es-PE"/>
              </w:rPr>
            </w:pPr>
            <w:r w:rsidRPr="00992ECC">
              <w:rPr>
                <w:rFonts w:asciiTheme="minorHAnsi" w:hAnsiTheme="minorHAnsi"/>
                <w:sz w:val="11"/>
                <w:szCs w:val="11"/>
                <w:lang w:val="es-PE" w:eastAsia="es-PE"/>
              </w:rPr>
              <w:t>Consumidor directo de combustibles líquidos, de 5 a 50MB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97ACB2F" w14:textId="77777777" w:rsidR="0047344A" w:rsidRPr="00992ECC" w:rsidRDefault="0047344A" w:rsidP="00955B0A">
            <w:pPr>
              <w:pStyle w:val="Sinespaciado"/>
              <w:jc w:val="center"/>
              <w:rPr>
                <w:rFonts w:asciiTheme="minorHAnsi" w:hAnsiTheme="minorHAnsi"/>
                <w:sz w:val="11"/>
                <w:szCs w:val="11"/>
                <w:lang w:val="es-PE" w:eastAsia="es-PE"/>
              </w:rPr>
            </w:pPr>
            <w:r w:rsidRPr="00992ECC">
              <w:rPr>
                <w:rFonts w:asciiTheme="minorHAnsi" w:hAnsiTheme="minorHAnsi"/>
                <w:sz w:val="11"/>
                <w:szCs w:val="11"/>
                <w:lang w:val="es-PE" w:eastAsia="es-PE"/>
              </w:rPr>
              <w:t>052</w:t>
            </w:r>
          </w:p>
        </w:tc>
      </w:tr>
      <w:tr w:rsidR="0047344A" w:rsidRPr="00992ECC" w14:paraId="6AAB874C" w14:textId="77777777" w:rsidTr="00955B0A">
        <w:trPr>
          <w:trHeight w:val="170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14:paraId="44E02A4A" w14:textId="77777777" w:rsidR="0047344A" w:rsidRPr="00992ECC" w:rsidRDefault="0047344A" w:rsidP="00955B0A">
            <w:pPr>
              <w:pStyle w:val="Sinespaciado"/>
              <w:rPr>
                <w:rFonts w:asciiTheme="minorHAnsi" w:hAnsiTheme="minorHAnsi"/>
                <w:sz w:val="11"/>
                <w:szCs w:val="11"/>
                <w:lang w:val="es-PE" w:eastAsia="es-PE"/>
              </w:rPr>
            </w:pPr>
            <w:r w:rsidRPr="00992ECC">
              <w:rPr>
                <w:rFonts w:asciiTheme="minorHAnsi" w:hAnsiTheme="minorHAnsi"/>
                <w:sz w:val="11"/>
                <w:szCs w:val="11"/>
                <w:lang w:val="es-PE" w:eastAsia="es-PE"/>
              </w:rPr>
              <w:t>Consumidor directo de combustibles líquidos, mayor a 50MB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6C33A96" w14:textId="77777777" w:rsidR="0047344A" w:rsidRPr="00992ECC" w:rsidRDefault="0047344A" w:rsidP="00955B0A">
            <w:pPr>
              <w:pStyle w:val="Sinespaciado"/>
              <w:jc w:val="center"/>
              <w:rPr>
                <w:rFonts w:asciiTheme="minorHAnsi" w:hAnsiTheme="minorHAnsi"/>
                <w:sz w:val="11"/>
                <w:szCs w:val="11"/>
                <w:lang w:val="es-PE" w:eastAsia="es-PE"/>
              </w:rPr>
            </w:pPr>
            <w:r w:rsidRPr="00992ECC">
              <w:rPr>
                <w:rFonts w:asciiTheme="minorHAnsi" w:hAnsiTheme="minorHAnsi"/>
                <w:sz w:val="11"/>
                <w:szCs w:val="11"/>
                <w:lang w:val="es-PE" w:eastAsia="es-PE"/>
              </w:rPr>
              <w:t>053</w:t>
            </w:r>
          </w:p>
        </w:tc>
      </w:tr>
      <w:tr w:rsidR="0047344A" w:rsidRPr="00992ECC" w14:paraId="52B17C7A" w14:textId="77777777" w:rsidTr="00955B0A">
        <w:trPr>
          <w:trHeight w:val="170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14:paraId="517263A6" w14:textId="77777777" w:rsidR="0047344A" w:rsidRPr="00992ECC" w:rsidRDefault="0047344A" w:rsidP="00955B0A">
            <w:pPr>
              <w:pStyle w:val="Sinespaciado"/>
              <w:rPr>
                <w:rFonts w:asciiTheme="minorHAnsi" w:hAnsiTheme="minorHAnsi"/>
                <w:sz w:val="11"/>
                <w:szCs w:val="11"/>
                <w:lang w:val="es-PE" w:eastAsia="es-PE"/>
              </w:rPr>
            </w:pPr>
            <w:r w:rsidRPr="00992ECC">
              <w:rPr>
                <w:rFonts w:asciiTheme="minorHAnsi" w:hAnsiTheme="minorHAnsi"/>
                <w:sz w:val="11"/>
                <w:szCs w:val="11"/>
                <w:lang w:val="es-PE" w:eastAsia="es-PE"/>
              </w:rPr>
              <w:t>Consumidor directo de OPDH y combustibles líquidos, menor a 5MB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C65A681" w14:textId="77777777" w:rsidR="0047344A" w:rsidRPr="00992ECC" w:rsidRDefault="0047344A" w:rsidP="00955B0A">
            <w:pPr>
              <w:pStyle w:val="Sinespaciado"/>
              <w:jc w:val="center"/>
              <w:rPr>
                <w:rFonts w:asciiTheme="minorHAnsi" w:hAnsiTheme="minorHAnsi"/>
                <w:sz w:val="11"/>
                <w:szCs w:val="11"/>
                <w:lang w:val="es-PE" w:eastAsia="es-PE"/>
              </w:rPr>
            </w:pPr>
            <w:r w:rsidRPr="00992ECC">
              <w:rPr>
                <w:rFonts w:asciiTheme="minorHAnsi" w:hAnsiTheme="minorHAnsi"/>
                <w:sz w:val="11"/>
                <w:szCs w:val="11"/>
                <w:lang w:val="es-PE" w:eastAsia="es-PE"/>
              </w:rPr>
              <w:t>112</w:t>
            </w:r>
          </w:p>
        </w:tc>
      </w:tr>
      <w:tr w:rsidR="0047344A" w:rsidRPr="00992ECC" w14:paraId="4B885AA8" w14:textId="77777777" w:rsidTr="00955B0A">
        <w:trPr>
          <w:trHeight w:val="170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14:paraId="7E013772" w14:textId="77777777" w:rsidR="0047344A" w:rsidRPr="00992ECC" w:rsidRDefault="0047344A" w:rsidP="00955B0A">
            <w:pPr>
              <w:pStyle w:val="Sinespaciado"/>
              <w:rPr>
                <w:rFonts w:asciiTheme="minorHAnsi" w:hAnsiTheme="minorHAnsi"/>
                <w:sz w:val="11"/>
                <w:szCs w:val="11"/>
                <w:lang w:val="es-PE" w:eastAsia="es-PE"/>
              </w:rPr>
            </w:pPr>
            <w:r w:rsidRPr="00992ECC">
              <w:rPr>
                <w:rFonts w:asciiTheme="minorHAnsi" w:hAnsiTheme="minorHAnsi"/>
                <w:sz w:val="11"/>
                <w:szCs w:val="11"/>
                <w:lang w:val="es-PE" w:eastAsia="es-PE"/>
              </w:rPr>
              <w:t>Consumidor directo de OPDH y combustibles líquidos, de 5 a 50MB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FB91C89" w14:textId="77777777" w:rsidR="0047344A" w:rsidRPr="00992ECC" w:rsidRDefault="0047344A" w:rsidP="00955B0A">
            <w:pPr>
              <w:pStyle w:val="Sinespaciado"/>
              <w:jc w:val="center"/>
              <w:rPr>
                <w:rFonts w:asciiTheme="minorHAnsi" w:hAnsiTheme="minorHAnsi"/>
                <w:sz w:val="11"/>
                <w:szCs w:val="11"/>
                <w:lang w:val="es-PE" w:eastAsia="es-PE"/>
              </w:rPr>
            </w:pPr>
            <w:r w:rsidRPr="00992ECC">
              <w:rPr>
                <w:rFonts w:asciiTheme="minorHAnsi" w:hAnsiTheme="minorHAnsi"/>
                <w:sz w:val="11"/>
                <w:szCs w:val="11"/>
                <w:lang w:val="es-PE" w:eastAsia="es-PE"/>
              </w:rPr>
              <w:t>114</w:t>
            </w:r>
          </w:p>
        </w:tc>
      </w:tr>
      <w:tr w:rsidR="0047344A" w:rsidRPr="00992ECC" w14:paraId="4358D5C4" w14:textId="77777777" w:rsidTr="00955B0A">
        <w:trPr>
          <w:trHeight w:val="170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14:paraId="490AC349" w14:textId="77777777" w:rsidR="0047344A" w:rsidRPr="00992ECC" w:rsidRDefault="0047344A" w:rsidP="00955B0A">
            <w:pPr>
              <w:pStyle w:val="Sinespaciado"/>
              <w:rPr>
                <w:rFonts w:asciiTheme="minorHAnsi" w:hAnsiTheme="minorHAnsi"/>
                <w:sz w:val="11"/>
                <w:szCs w:val="11"/>
                <w:lang w:val="es-PE" w:eastAsia="es-PE"/>
              </w:rPr>
            </w:pPr>
            <w:r w:rsidRPr="00992ECC">
              <w:rPr>
                <w:rFonts w:asciiTheme="minorHAnsi" w:hAnsiTheme="minorHAnsi"/>
                <w:sz w:val="11"/>
                <w:szCs w:val="11"/>
                <w:lang w:val="es-PE" w:eastAsia="es-PE"/>
              </w:rPr>
              <w:t>Consumidor directo de OPDH y combustibles líquidos, mayor a 50MB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CF2A2B5" w14:textId="77777777" w:rsidR="0047344A" w:rsidRPr="00992ECC" w:rsidRDefault="0047344A" w:rsidP="00955B0A">
            <w:pPr>
              <w:pStyle w:val="Sinespaciado"/>
              <w:jc w:val="center"/>
              <w:rPr>
                <w:rFonts w:asciiTheme="minorHAnsi" w:hAnsiTheme="minorHAnsi"/>
                <w:sz w:val="11"/>
                <w:szCs w:val="11"/>
                <w:lang w:val="es-PE" w:eastAsia="es-PE"/>
              </w:rPr>
            </w:pPr>
            <w:r w:rsidRPr="00992ECC">
              <w:rPr>
                <w:rFonts w:asciiTheme="minorHAnsi" w:hAnsiTheme="minorHAnsi"/>
                <w:sz w:val="11"/>
                <w:szCs w:val="11"/>
                <w:lang w:val="es-PE" w:eastAsia="es-PE"/>
              </w:rPr>
              <w:t>113</w:t>
            </w:r>
          </w:p>
        </w:tc>
      </w:tr>
      <w:tr w:rsidR="0047344A" w:rsidRPr="00992ECC" w14:paraId="72253372" w14:textId="77777777" w:rsidTr="00955B0A">
        <w:trPr>
          <w:trHeight w:val="170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14:paraId="420D9C24" w14:textId="77777777" w:rsidR="0047344A" w:rsidRPr="00992ECC" w:rsidRDefault="0047344A" w:rsidP="00955B0A">
            <w:pPr>
              <w:pStyle w:val="Sinespaciado"/>
              <w:rPr>
                <w:rFonts w:asciiTheme="minorHAnsi" w:hAnsiTheme="minorHAnsi"/>
                <w:sz w:val="11"/>
                <w:szCs w:val="11"/>
                <w:lang w:val="es-PE" w:eastAsia="es-PE"/>
              </w:rPr>
            </w:pPr>
            <w:r w:rsidRPr="00992ECC">
              <w:rPr>
                <w:rFonts w:asciiTheme="minorHAnsi" w:hAnsiTheme="minorHAnsi"/>
                <w:sz w:val="11"/>
                <w:szCs w:val="11"/>
                <w:lang w:val="es-PE" w:eastAsia="es-PE"/>
              </w:rPr>
              <w:t>Consumidor directo de OPDH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F2BE60D" w14:textId="77777777" w:rsidR="0047344A" w:rsidRPr="00992ECC" w:rsidRDefault="0047344A" w:rsidP="00955B0A">
            <w:pPr>
              <w:pStyle w:val="Sinespaciado"/>
              <w:jc w:val="center"/>
              <w:rPr>
                <w:rFonts w:asciiTheme="minorHAnsi" w:hAnsiTheme="minorHAnsi"/>
                <w:sz w:val="11"/>
                <w:szCs w:val="11"/>
                <w:lang w:val="es-PE" w:eastAsia="es-PE"/>
              </w:rPr>
            </w:pPr>
            <w:r w:rsidRPr="00992ECC">
              <w:rPr>
                <w:rFonts w:asciiTheme="minorHAnsi" w:hAnsiTheme="minorHAnsi"/>
                <w:sz w:val="11"/>
                <w:szCs w:val="11"/>
                <w:lang w:val="es-PE" w:eastAsia="es-PE"/>
              </w:rPr>
              <w:t>115</w:t>
            </w:r>
          </w:p>
        </w:tc>
      </w:tr>
      <w:tr w:rsidR="0047344A" w:rsidRPr="00992ECC" w14:paraId="6ABCF691" w14:textId="77777777" w:rsidTr="00955B0A">
        <w:trPr>
          <w:trHeight w:val="170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14:paraId="18339B7F" w14:textId="77777777" w:rsidR="0047344A" w:rsidRPr="00992ECC" w:rsidRDefault="0047344A" w:rsidP="00955B0A">
            <w:pPr>
              <w:pStyle w:val="Sinespaciado"/>
              <w:rPr>
                <w:rFonts w:asciiTheme="minorHAnsi" w:hAnsiTheme="minorHAnsi"/>
                <w:sz w:val="11"/>
                <w:szCs w:val="11"/>
                <w:lang w:val="es-PE" w:eastAsia="es-PE"/>
              </w:rPr>
            </w:pPr>
            <w:r w:rsidRPr="00992ECC">
              <w:rPr>
                <w:rFonts w:asciiTheme="minorHAnsi" w:hAnsiTheme="minorHAnsi"/>
                <w:sz w:val="11"/>
                <w:szCs w:val="11"/>
                <w:lang w:val="es-PE" w:eastAsia="es-PE"/>
              </w:rPr>
              <w:t>Consumidor directo con instalaciones estratégicas de OPDH y combustibles líquidos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EE10D03" w14:textId="77777777" w:rsidR="0047344A" w:rsidRPr="00992ECC" w:rsidRDefault="0047344A" w:rsidP="00955B0A">
            <w:pPr>
              <w:pStyle w:val="Sinespaciado"/>
              <w:jc w:val="center"/>
              <w:rPr>
                <w:rFonts w:asciiTheme="minorHAnsi" w:hAnsiTheme="minorHAnsi"/>
                <w:sz w:val="11"/>
                <w:szCs w:val="11"/>
                <w:lang w:val="es-PE" w:eastAsia="es-PE"/>
              </w:rPr>
            </w:pPr>
            <w:r w:rsidRPr="00992ECC">
              <w:rPr>
                <w:rFonts w:asciiTheme="minorHAnsi" w:hAnsiTheme="minorHAnsi"/>
                <w:sz w:val="11"/>
                <w:szCs w:val="11"/>
                <w:lang w:val="es-PE" w:eastAsia="es-PE"/>
              </w:rPr>
              <w:t>975</w:t>
            </w:r>
          </w:p>
        </w:tc>
      </w:tr>
      <w:tr w:rsidR="0047344A" w:rsidRPr="00992ECC" w14:paraId="7F8E0FAE" w14:textId="77777777" w:rsidTr="00955B0A">
        <w:trPr>
          <w:trHeight w:val="170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14:paraId="6E4C07A4" w14:textId="77777777" w:rsidR="0047344A" w:rsidRPr="00992ECC" w:rsidRDefault="0047344A" w:rsidP="00955B0A">
            <w:pPr>
              <w:pStyle w:val="Sinespaciado"/>
              <w:rPr>
                <w:rFonts w:asciiTheme="minorHAnsi" w:hAnsiTheme="minorHAnsi"/>
                <w:sz w:val="11"/>
                <w:szCs w:val="11"/>
                <w:lang w:val="es-PE" w:eastAsia="es-PE"/>
              </w:rPr>
            </w:pPr>
            <w:r w:rsidRPr="00992ECC">
              <w:rPr>
                <w:rFonts w:asciiTheme="minorHAnsi" w:hAnsiTheme="minorHAnsi"/>
                <w:sz w:val="11"/>
                <w:szCs w:val="11"/>
                <w:lang w:val="es-PE" w:eastAsia="es-PE"/>
              </w:rPr>
              <w:t>Consumidor directo con Instalaciones Móviles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5CE1F27" w14:textId="77777777" w:rsidR="0047344A" w:rsidRPr="00992ECC" w:rsidRDefault="0047344A" w:rsidP="00955B0A">
            <w:pPr>
              <w:pStyle w:val="Sinespaciado"/>
              <w:jc w:val="center"/>
              <w:rPr>
                <w:rFonts w:asciiTheme="minorHAnsi" w:hAnsiTheme="minorHAnsi"/>
                <w:sz w:val="11"/>
                <w:szCs w:val="11"/>
                <w:lang w:val="es-PE" w:eastAsia="es-PE"/>
              </w:rPr>
            </w:pPr>
            <w:r w:rsidRPr="00992ECC">
              <w:rPr>
                <w:rFonts w:asciiTheme="minorHAnsi" w:hAnsiTheme="minorHAnsi"/>
                <w:sz w:val="11"/>
                <w:szCs w:val="11"/>
                <w:lang w:val="es-PE" w:eastAsia="es-PE"/>
              </w:rPr>
              <w:t>704</w:t>
            </w:r>
          </w:p>
        </w:tc>
      </w:tr>
      <w:tr w:rsidR="0047344A" w:rsidRPr="00992ECC" w14:paraId="486B6696" w14:textId="77777777" w:rsidTr="00955B0A">
        <w:trPr>
          <w:trHeight w:val="170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14:paraId="07FC7170" w14:textId="77777777" w:rsidR="0047344A" w:rsidRPr="00992ECC" w:rsidRDefault="0047344A" w:rsidP="00955B0A">
            <w:pPr>
              <w:pStyle w:val="Sinespaciado"/>
              <w:rPr>
                <w:rFonts w:asciiTheme="minorHAnsi" w:hAnsiTheme="minorHAnsi"/>
                <w:sz w:val="11"/>
                <w:szCs w:val="11"/>
                <w:lang w:val="es-PE" w:eastAsia="es-PE"/>
              </w:rPr>
            </w:pPr>
            <w:r w:rsidRPr="00992ECC">
              <w:rPr>
                <w:rFonts w:asciiTheme="minorHAnsi" w:hAnsiTheme="minorHAnsi"/>
                <w:sz w:val="11"/>
                <w:szCs w:val="11"/>
                <w:lang w:val="es-PE" w:eastAsia="es-PE"/>
              </w:rPr>
              <w:t>Consumidor directo con instalaciones estratégicas temporales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A988676" w14:textId="77777777" w:rsidR="0047344A" w:rsidRPr="00992ECC" w:rsidRDefault="0047344A" w:rsidP="00955B0A">
            <w:pPr>
              <w:pStyle w:val="Sinespaciado"/>
              <w:jc w:val="center"/>
              <w:rPr>
                <w:rFonts w:asciiTheme="minorHAnsi" w:hAnsiTheme="minorHAnsi"/>
                <w:sz w:val="11"/>
                <w:szCs w:val="11"/>
                <w:lang w:val="es-PE" w:eastAsia="es-PE"/>
              </w:rPr>
            </w:pPr>
            <w:r w:rsidRPr="00992ECC">
              <w:rPr>
                <w:rFonts w:asciiTheme="minorHAnsi" w:hAnsiTheme="minorHAnsi"/>
                <w:sz w:val="11"/>
                <w:szCs w:val="11"/>
                <w:lang w:val="es-PE" w:eastAsia="es-PE"/>
              </w:rPr>
              <w:t>983</w:t>
            </w:r>
          </w:p>
        </w:tc>
      </w:tr>
      <w:tr w:rsidR="0047344A" w:rsidRPr="00992ECC" w14:paraId="2E3ABA7C" w14:textId="77777777" w:rsidTr="00955B0A">
        <w:trPr>
          <w:trHeight w:val="170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5B4B5CEF" w14:textId="77777777" w:rsidR="0047344A" w:rsidRPr="00992ECC" w:rsidRDefault="0047344A" w:rsidP="00955B0A">
            <w:pPr>
              <w:pStyle w:val="Sinespaciado"/>
              <w:rPr>
                <w:rFonts w:asciiTheme="minorHAnsi" w:hAnsiTheme="minorHAnsi"/>
                <w:sz w:val="11"/>
                <w:szCs w:val="11"/>
                <w:lang w:val="es-PE" w:eastAsia="es-PE"/>
              </w:rPr>
            </w:pPr>
            <w:r w:rsidRPr="00992ECC">
              <w:rPr>
                <w:rFonts w:asciiTheme="minorHAnsi" w:hAnsiTheme="minorHAnsi"/>
                <w:sz w:val="11"/>
                <w:szCs w:val="11"/>
                <w:lang w:val="es-PE" w:eastAsia="es-PE"/>
              </w:rPr>
              <w:t>Consumidor menor de combustibles líquidos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53931DC" w14:textId="77777777" w:rsidR="0047344A" w:rsidRPr="00992ECC" w:rsidRDefault="0047344A" w:rsidP="00955B0A">
            <w:pPr>
              <w:pStyle w:val="Sinespaciado"/>
              <w:jc w:val="center"/>
              <w:rPr>
                <w:rFonts w:asciiTheme="minorHAnsi" w:hAnsiTheme="minorHAnsi"/>
                <w:sz w:val="11"/>
                <w:szCs w:val="11"/>
                <w:lang w:val="es-PE" w:eastAsia="es-PE"/>
              </w:rPr>
            </w:pPr>
            <w:r w:rsidRPr="00992ECC">
              <w:rPr>
                <w:rFonts w:asciiTheme="minorHAnsi" w:hAnsiTheme="minorHAnsi"/>
                <w:sz w:val="11"/>
                <w:szCs w:val="11"/>
                <w:lang w:val="es-PE" w:eastAsia="es-PE"/>
              </w:rPr>
              <w:t>116</w:t>
            </w:r>
          </w:p>
        </w:tc>
      </w:tr>
    </w:tbl>
    <w:p w14:paraId="1E1100BD" w14:textId="77777777" w:rsidR="0047344A" w:rsidRPr="00992ECC" w:rsidRDefault="0047344A" w:rsidP="0047344A">
      <w:pPr>
        <w:rPr>
          <w:rFonts w:ascii="Arial" w:hAnsi="Arial" w:cs="Arial"/>
          <w:sz w:val="11"/>
          <w:szCs w:val="11"/>
          <w:lang w:val="es-PE"/>
        </w:rPr>
      </w:pPr>
    </w:p>
    <w:tbl>
      <w:tblPr>
        <w:tblW w:w="538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25"/>
      </w:tblGrid>
      <w:tr w:rsidR="0047344A" w:rsidRPr="00992ECC" w14:paraId="3AA60253" w14:textId="77777777" w:rsidTr="00955B0A">
        <w:trPr>
          <w:trHeight w:val="170"/>
        </w:trPr>
        <w:tc>
          <w:tcPr>
            <w:tcW w:w="5387" w:type="dxa"/>
            <w:gridSpan w:val="2"/>
            <w:shd w:val="clear" w:color="auto" w:fill="auto"/>
            <w:noWrap/>
            <w:vAlign w:val="center"/>
            <w:hideMark/>
          </w:tcPr>
          <w:p w14:paraId="0D561666" w14:textId="77777777" w:rsidR="0047344A" w:rsidRPr="00992ECC" w:rsidRDefault="0047344A" w:rsidP="00955B0A">
            <w:pPr>
              <w:rPr>
                <w:rFonts w:asciiTheme="minorHAnsi" w:hAnsiTheme="minorHAnsi"/>
                <w:b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b/>
                <w:bCs/>
                <w:sz w:val="11"/>
                <w:szCs w:val="11"/>
                <w:lang w:val="es-PE" w:eastAsia="es-PE"/>
              </w:rPr>
              <w:t>Consumidores Directos de GLP y Redes de distribución</w:t>
            </w:r>
          </w:p>
        </w:tc>
      </w:tr>
      <w:tr w:rsidR="0047344A" w:rsidRPr="00992ECC" w14:paraId="5C3DF558" w14:textId="77777777" w:rsidTr="00955B0A">
        <w:trPr>
          <w:trHeight w:val="170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14:paraId="0DB3F7A2" w14:textId="77777777" w:rsidR="0047344A" w:rsidRPr="00992ECC" w:rsidRDefault="0047344A" w:rsidP="00955B0A">
            <w:pPr>
              <w:pStyle w:val="Sinespaciado"/>
              <w:rPr>
                <w:rFonts w:asciiTheme="minorHAnsi" w:hAnsiTheme="minorHAnsi"/>
                <w:sz w:val="11"/>
                <w:szCs w:val="11"/>
                <w:lang w:val="es-PE" w:eastAsia="es-PE"/>
              </w:rPr>
            </w:pPr>
            <w:r w:rsidRPr="00992ECC">
              <w:rPr>
                <w:rFonts w:asciiTheme="minorHAnsi" w:hAnsiTheme="minorHAnsi"/>
                <w:sz w:val="11"/>
                <w:szCs w:val="11"/>
                <w:lang w:val="es-PE" w:eastAsia="es-PE"/>
              </w:rPr>
              <w:t>Consumidor Directo de GLP, menor o igual a 1000 galones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C2FAE49" w14:textId="77777777" w:rsidR="0047344A" w:rsidRPr="00992ECC" w:rsidRDefault="0047344A" w:rsidP="00955B0A">
            <w:pPr>
              <w:pStyle w:val="Sinespaciado"/>
              <w:jc w:val="center"/>
              <w:rPr>
                <w:rFonts w:asciiTheme="minorHAnsi" w:hAnsiTheme="minorHAnsi"/>
                <w:sz w:val="11"/>
                <w:szCs w:val="11"/>
                <w:lang w:val="es-PE" w:eastAsia="es-PE"/>
              </w:rPr>
            </w:pPr>
            <w:r w:rsidRPr="00992ECC">
              <w:rPr>
                <w:rFonts w:asciiTheme="minorHAnsi" w:hAnsiTheme="minorHAnsi"/>
                <w:sz w:val="11"/>
                <w:szCs w:val="11"/>
                <w:lang w:val="es-PE" w:eastAsia="es-PE"/>
              </w:rPr>
              <w:t>400</w:t>
            </w:r>
          </w:p>
        </w:tc>
      </w:tr>
      <w:tr w:rsidR="0047344A" w:rsidRPr="00992ECC" w14:paraId="4AAD0F97" w14:textId="77777777" w:rsidTr="00955B0A">
        <w:trPr>
          <w:trHeight w:val="170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14:paraId="4FFA0E1B" w14:textId="77777777" w:rsidR="0047344A" w:rsidRPr="00992ECC" w:rsidRDefault="0047344A" w:rsidP="00955B0A">
            <w:pPr>
              <w:pStyle w:val="Sinespaciado"/>
              <w:rPr>
                <w:rFonts w:asciiTheme="minorHAnsi" w:hAnsiTheme="minorHAnsi"/>
                <w:sz w:val="11"/>
                <w:szCs w:val="11"/>
                <w:lang w:val="es-PE" w:eastAsia="es-PE"/>
              </w:rPr>
            </w:pPr>
            <w:r w:rsidRPr="00992ECC">
              <w:rPr>
                <w:rFonts w:asciiTheme="minorHAnsi" w:hAnsiTheme="minorHAnsi"/>
                <w:sz w:val="11"/>
                <w:szCs w:val="11"/>
                <w:lang w:val="es-PE" w:eastAsia="es-PE"/>
              </w:rPr>
              <w:t>Consumidor Directo de GLP, mayor a 1000 galones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6FBF32E" w14:textId="77777777" w:rsidR="0047344A" w:rsidRPr="00992ECC" w:rsidRDefault="0047344A" w:rsidP="00955B0A">
            <w:pPr>
              <w:pStyle w:val="Sinespaciado"/>
              <w:jc w:val="center"/>
              <w:rPr>
                <w:rFonts w:asciiTheme="minorHAnsi" w:hAnsiTheme="minorHAnsi"/>
                <w:sz w:val="11"/>
                <w:szCs w:val="11"/>
                <w:lang w:val="es-PE" w:eastAsia="es-PE"/>
              </w:rPr>
            </w:pPr>
            <w:r w:rsidRPr="00992ECC">
              <w:rPr>
                <w:rFonts w:asciiTheme="minorHAnsi" w:hAnsiTheme="minorHAnsi"/>
                <w:sz w:val="11"/>
                <w:szCs w:val="11"/>
                <w:lang w:val="es-PE" w:eastAsia="es-PE"/>
              </w:rPr>
              <w:t>401</w:t>
            </w:r>
          </w:p>
        </w:tc>
      </w:tr>
      <w:tr w:rsidR="0047344A" w:rsidRPr="00992ECC" w14:paraId="610D7A99" w14:textId="77777777" w:rsidTr="00955B0A">
        <w:trPr>
          <w:trHeight w:val="170"/>
        </w:trPr>
        <w:tc>
          <w:tcPr>
            <w:tcW w:w="4962" w:type="dxa"/>
            <w:shd w:val="clear" w:color="auto" w:fill="auto"/>
            <w:noWrap/>
            <w:vAlign w:val="bottom"/>
          </w:tcPr>
          <w:p w14:paraId="6C3BF290" w14:textId="77777777" w:rsidR="0047344A" w:rsidRPr="00992ECC" w:rsidRDefault="0047344A" w:rsidP="00955B0A">
            <w:pPr>
              <w:pStyle w:val="Sinespaciado"/>
              <w:rPr>
                <w:rFonts w:asciiTheme="minorHAnsi" w:hAnsiTheme="minorHAnsi"/>
                <w:sz w:val="11"/>
                <w:szCs w:val="11"/>
                <w:lang w:val="es-PE" w:eastAsia="es-PE"/>
              </w:rPr>
            </w:pPr>
            <w:r w:rsidRPr="00992ECC">
              <w:rPr>
                <w:rFonts w:asciiTheme="minorHAnsi" w:hAnsiTheme="minorHAnsi"/>
                <w:sz w:val="11"/>
                <w:szCs w:val="11"/>
                <w:lang w:val="es-PE" w:eastAsia="es-PE"/>
              </w:rPr>
              <w:t>Red de distribución de GLP, menor o igual a 1000 galones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2D56EEE" w14:textId="77777777" w:rsidR="0047344A" w:rsidRPr="00992ECC" w:rsidRDefault="0047344A" w:rsidP="00955B0A">
            <w:pPr>
              <w:pStyle w:val="Sinespaciado"/>
              <w:jc w:val="center"/>
              <w:rPr>
                <w:rFonts w:asciiTheme="minorHAnsi" w:hAnsiTheme="minorHAnsi"/>
                <w:sz w:val="11"/>
                <w:szCs w:val="11"/>
                <w:lang w:val="es-PE" w:eastAsia="es-PE"/>
              </w:rPr>
            </w:pPr>
            <w:r w:rsidRPr="00992ECC">
              <w:rPr>
                <w:rFonts w:asciiTheme="minorHAnsi" w:hAnsiTheme="minorHAnsi"/>
                <w:sz w:val="11"/>
                <w:szCs w:val="11"/>
                <w:lang w:val="es-PE" w:eastAsia="es-PE"/>
              </w:rPr>
              <w:t>600</w:t>
            </w:r>
          </w:p>
        </w:tc>
      </w:tr>
      <w:tr w:rsidR="0047344A" w:rsidRPr="00992ECC" w14:paraId="39A507EA" w14:textId="77777777" w:rsidTr="00955B0A">
        <w:trPr>
          <w:trHeight w:val="170"/>
        </w:trPr>
        <w:tc>
          <w:tcPr>
            <w:tcW w:w="4962" w:type="dxa"/>
            <w:shd w:val="clear" w:color="auto" w:fill="auto"/>
            <w:noWrap/>
            <w:vAlign w:val="bottom"/>
          </w:tcPr>
          <w:p w14:paraId="5D252D20" w14:textId="77777777" w:rsidR="0047344A" w:rsidRPr="00992ECC" w:rsidRDefault="0047344A" w:rsidP="00955B0A">
            <w:pPr>
              <w:pStyle w:val="Sinespaciado"/>
              <w:rPr>
                <w:rFonts w:asciiTheme="minorHAnsi" w:hAnsiTheme="minorHAnsi"/>
                <w:sz w:val="11"/>
                <w:szCs w:val="11"/>
                <w:lang w:val="es-PE" w:eastAsia="es-PE"/>
              </w:rPr>
            </w:pPr>
            <w:r w:rsidRPr="00992ECC">
              <w:rPr>
                <w:rFonts w:asciiTheme="minorHAnsi" w:hAnsiTheme="minorHAnsi"/>
                <w:sz w:val="11"/>
                <w:szCs w:val="11"/>
                <w:lang w:val="es-PE" w:eastAsia="es-PE"/>
              </w:rPr>
              <w:t>Red de distribución de GLP, mayor a 1000 galones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64113E4" w14:textId="77777777" w:rsidR="0047344A" w:rsidRPr="00992ECC" w:rsidRDefault="0047344A" w:rsidP="00955B0A">
            <w:pPr>
              <w:pStyle w:val="Sinespaciado"/>
              <w:jc w:val="center"/>
              <w:rPr>
                <w:rFonts w:asciiTheme="minorHAnsi" w:hAnsiTheme="minorHAnsi"/>
                <w:sz w:val="11"/>
                <w:szCs w:val="11"/>
                <w:lang w:val="es-PE" w:eastAsia="es-PE"/>
              </w:rPr>
            </w:pPr>
            <w:r w:rsidRPr="00992ECC">
              <w:rPr>
                <w:rFonts w:asciiTheme="minorHAnsi" w:hAnsiTheme="minorHAnsi"/>
                <w:sz w:val="11"/>
                <w:szCs w:val="11"/>
                <w:lang w:val="es-PE" w:eastAsia="es-PE"/>
              </w:rPr>
              <w:t>601</w:t>
            </w:r>
          </w:p>
        </w:tc>
      </w:tr>
      <w:tr w:rsidR="0047344A" w:rsidRPr="00992ECC" w14:paraId="6BD68A61" w14:textId="77777777" w:rsidTr="00955B0A">
        <w:trPr>
          <w:trHeight w:val="170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14:paraId="0B2D800A" w14:textId="77777777" w:rsidR="0047344A" w:rsidRPr="00992ECC" w:rsidRDefault="0047344A" w:rsidP="00955B0A">
            <w:pPr>
              <w:pStyle w:val="Sinespaciado"/>
              <w:rPr>
                <w:rFonts w:asciiTheme="minorHAnsi" w:hAnsiTheme="minorHAnsi"/>
                <w:sz w:val="11"/>
                <w:szCs w:val="11"/>
                <w:lang w:val="es-PE" w:eastAsia="es-PE"/>
              </w:rPr>
            </w:pPr>
            <w:r w:rsidRPr="00992ECC">
              <w:rPr>
                <w:rFonts w:asciiTheme="minorHAnsi" w:hAnsiTheme="minorHAnsi"/>
                <w:sz w:val="11"/>
                <w:szCs w:val="11"/>
                <w:lang w:val="es-PE" w:eastAsia="es-PE"/>
              </w:rPr>
              <w:t>Consumidor Directo con instalaciones estratégicas de GLP, menor o igual a 1000 galones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B95C5EA" w14:textId="77777777" w:rsidR="0047344A" w:rsidRPr="00992ECC" w:rsidRDefault="0047344A" w:rsidP="00955B0A">
            <w:pPr>
              <w:pStyle w:val="Sinespaciado"/>
              <w:jc w:val="center"/>
              <w:rPr>
                <w:rFonts w:asciiTheme="minorHAnsi" w:hAnsiTheme="minorHAnsi"/>
                <w:sz w:val="11"/>
                <w:szCs w:val="11"/>
                <w:lang w:val="es-PE" w:eastAsia="es-PE"/>
              </w:rPr>
            </w:pPr>
            <w:r w:rsidRPr="00992ECC">
              <w:rPr>
                <w:rFonts w:asciiTheme="minorHAnsi" w:hAnsiTheme="minorHAnsi"/>
                <w:sz w:val="11"/>
                <w:szCs w:val="11"/>
                <w:lang w:val="es-PE" w:eastAsia="es-PE"/>
              </w:rPr>
              <w:t>984</w:t>
            </w:r>
          </w:p>
        </w:tc>
      </w:tr>
      <w:tr w:rsidR="0047344A" w:rsidRPr="00992ECC" w14:paraId="30183FF0" w14:textId="77777777" w:rsidTr="00955B0A">
        <w:trPr>
          <w:trHeight w:val="170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14:paraId="2087AC7E" w14:textId="77777777" w:rsidR="0047344A" w:rsidRPr="00992ECC" w:rsidRDefault="0047344A" w:rsidP="00955B0A">
            <w:pPr>
              <w:pStyle w:val="Sinespaciado"/>
              <w:rPr>
                <w:rFonts w:asciiTheme="minorHAnsi" w:hAnsiTheme="minorHAnsi"/>
                <w:sz w:val="11"/>
                <w:szCs w:val="11"/>
                <w:lang w:val="es-PE" w:eastAsia="es-PE"/>
              </w:rPr>
            </w:pPr>
            <w:r w:rsidRPr="00992ECC">
              <w:rPr>
                <w:rFonts w:asciiTheme="minorHAnsi" w:hAnsiTheme="minorHAnsi"/>
                <w:sz w:val="11"/>
                <w:szCs w:val="11"/>
                <w:lang w:val="es-PE" w:eastAsia="es-PE"/>
              </w:rPr>
              <w:t>Consumidor Directo con instalaciones estratégicas de GLP, mayor a 1000 galones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FF11DFE" w14:textId="77777777" w:rsidR="0047344A" w:rsidRPr="00992ECC" w:rsidRDefault="0047344A" w:rsidP="00955B0A">
            <w:pPr>
              <w:pStyle w:val="Sinespaciado"/>
              <w:jc w:val="center"/>
              <w:rPr>
                <w:rFonts w:asciiTheme="minorHAnsi" w:hAnsiTheme="minorHAnsi"/>
                <w:sz w:val="11"/>
                <w:szCs w:val="11"/>
                <w:lang w:val="es-PE" w:eastAsia="es-PE"/>
              </w:rPr>
            </w:pPr>
            <w:r w:rsidRPr="00992ECC">
              <w:rPr>
                <w:rFonts w:asciiTheme="minorHAnsi" w:hAnsiTheme="minorHAnsi"/>
                <w:sz w:val="11"/>
                <w:szCs w:val="11"/>
                <w:lang w:val="es-PE" w:eastAsia="es-PE"/>
              </w:rPr>
              <w:t>982</w:t>
            </w:r>
          </w:p>
        </w:tc>
      </w:tr>
    </w:tbl>
    <w:p w14:paraId="2D59A98A" w14:textId="77777777" w:rsidR="0047344A" w:rsidRPr="00992ECC" w:rsidRDefault="0047344A" w:rsidP="0047344A">
      <w:pPr>
        <w:rPr>
          <w:rFonts w:ascii="Arial" w:hAnsi="Arial" w:cs="Arial"/>
          <w:sz w:val="11"/>
          <w:szCs w:val="11"/>
          <w:lang w:val="es-PE"/>
        </w:rPr>
      </w:pPr>
    </w:p>
    <w:tbl>
      <w:tblPr>
        <w:tblW w:w="538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25"/>
      </w:tblGrid>
      <w:tr w:rsidR="0047344A" w:rsidRPr="00992ECC" w14:paraId="50E328AD" w14:textId="77777777" w:rsidTr="00955B0A">
        <w:trPr>
          <w:trHeight w:val="170"/>
        </w:trPr>
        <w:tc>
          <w:tcPr>
            <w:tcW w:w="5387" w:type="dxa"/>
            <w:gridSpan w:val="2"/>
            <w:shd w:val="clear" w:color="auto" w:fill="auto"/>
            <w:noWrap/>
            <w:vAlign w:val="center"/>
            <w:hideMark/>
          </w:tcPr>
          <w:p w14:paraId="63C9D452" w14:textId="77777777" w:rsidR="0047344A" w:rsidRPr="00992ECC" w:rsidRDefault="0047344A" w:rsidP="00955B0A">
            <w:pPr>
              <w:rPr>
                <w:rFonts w:asciiTheme="minorHAnsi" w:hAnsiTheme="minorHAnsi"/>
                <w:b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b/>
                <w:bCs/>
                <w:color w:val="000000"/>
                <w:sz w:val="11"/>
                <w:szCs w:val="11"/>
                <w:lang w:val="es-PE" w:eastAsia="es-PE"/>
              </w:rPr>
              <w:t>Consumidores Directos de gas natural (GNV, GNC y GNL)</w:t>
            </w:r>
          </w:p>
        </w:tc>
      </w:tr>
      <w:tr w:rsidR="0047344A" w:rsidRPr="00992ECC" w14:paraId="45722C95" w14:textId="77777777" w:rsidTr="00955B0A">
        <w:trPr>
          <w:trHeight w:val="170"/>
        </w:trPr>
        <w:tc>
          <w:tcPr>
            <w:tcW w:w="4962" w:type="dxa"/>
            <w:shd w:val="clear" w:color="auto" w:fill="auto"/>
            <w:noWrap/>
            <w:vAlign w:val="center"/>
          </w:tcPr>
          <w:p w14:paraId="359C5B5A" w14:textId="77777777" w:rsidR="0047344A" w:rsidRPr="00992ECC" w:rsidRDefault="0047344A" w:rsidP="00955B0A">
            <w:pPr>
              <w:pStyle w:val="Sinespaciado"/>
              <w:rPr>
                <w:rFonts w:asciiTheme="minorHAnsi" w:hAnsiTheme="minorHAnsi"/>
                <w:sz w:val="11"/>
                <w:szCs w:val="11"/>
                <w:lang w:val="es-PE" w:eastAsia="es-PE"/>
              </w:rPr>
            </w:pPr>
            <w:r w:rsidRPr="00992ECC">
              <w:rPr>
                <w:rFonts w:asciiTheme="minorHAnsi" w:hAnsiTheme="minorHAnsi"/>
                <w:sz w:val="11"/>
                <w:szCs w:val="11"/>
                <w:lang w:val="es-PE" w:eastAsia="es-PE"/>
              </w:rPr>
              <w:t>Consumidor Directo de GNV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A6951C1" w14:textId="77777777" w:rsidR="0047344A" w:rsidRPr="00992ECC" w:rsidRDefault="0047344A" w:rsidP="00955B0A">
            <w:pPr>
              <w:pStyle w:val="Sinespaciado"/>
              <w:jc w:val="center"/>
              <w:rPr>
                <w:rFonts w:asciiTheme="minorHAnsi" w:hAnsiTheme="minorHAnsi"/>
                <w:sz w:val="11"/>
                <w:szCs w:val="11"/>
                <w:lang w:val="es-PE" w:eastAsia="es-PE"/>
              </w:rPr>
            </w:pPr>
            <w:r w:rsidRPr="00992ECC">
              <w:rPr>
                <w:rFonts w:asciiTheme="minorHAnsi" w:hAnsiTheme="minorHAnsi"/>
                <w:sz w:val="11"/>
                <w:szCs w:val="11"/>
                <w:lang w:val="es-PE" w:eastAsia="es-PE"/>
              </w:rPr>
              <w:t>101</w:t>
            </w:r>
          </w:p>
        </w:tc>
      </w:tr>
      <w:tr w:rsidR="0047344A" w:rsidRPr="00992ECC" w14:paraId="3FFC3922" w14:textId="77777777" w:rsidTr="00955B0A">
        <w:trPr>
          <w:trHeight w:val="170"/>
        </w:trPr>
        <w:tc>
          <w:tcPr>
            <w:tcW w:w="4962" w:type="dxa"/>
            <w:shd w:val="clear" w:color="auto" w:fill="auto"/>
            <w:noWrap/>
            <w:vAlign w:val="center"/>
          </w:tcPr>
          <w:p w14:paraId="4825374E" w14:textId="77777777" w:rsidR="0047344A" w:rsidRPr="00992ECC" w:rsidRDefault="0047344A" w:rsidP="00955B0A">
            <w:pPr>
              <w:pStyle w:val="Sinespaciado"/>
              <w:rPr>
                <w:rFonts w:asciiTheme="minorHAnsi" w:hAnsiTheme="minorHAnsi"/>
                <w:sz w:val="11"/>
                <w:szCs w:val="11"/>
                <w:lang w:val="es-PE" w:eastAsia="es-PE"/>
              </w:rPr>
            </w:pPr>
            <w:r w:rsidRPr="00992ECC">
              <w:rPr>
                <w:rFonts w:asciiTheme="minorHAnsi" w:hAnsiTheme="minorHAnsi"/>
                <w:sz w:val="11"/>
                <w:szCs w:val="11"/>
                <w:lang w:val="es-PE" w:eastAsia="es-PE"/>
              </w:rPr>
              <w:t>Establecimiento destinado al suministro de GNV en sistemas integrados de transporte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6C789BF" w14:textId="77777777" w:rsidR="0047344A" w:rsidRPr="00992ECC" w:rsidRDefault="0047344A" w:rsidP="00955B0A">
            <w:pPr>
              <w:pStyle w:val="Sinespaciado"/>
              <w:jc w:val="center"/>
              <w:rPr>
                <w:rFonts w:asciiTheme="minorHAnsi" w:hAnsiTheme="minorHAnsi"/>
                <w:sz w:val="11"/>
                <w:szCs w:val="11"/>
                <w:lang w:val="es-PE" w:eastAsia="es-PE"/>
              </w:rPr>
            </w:pPr>
            <w:r w:rsidRPr="00992ECC">
              <w:rPr>
                <w:rFonts w:asciiTheme="minorHAnsi" w:hAnsiTheme="minorHAnsi"/>
                <w:sz w:val="11"/>
                <w:szCs w:val="11"/>
                <w:lang w:val="es-PE" w:eastAsia="es-PE"/>
              </w:rPr>
              <w:t>190</w:t>
            </w:r>
          </w:p>
        </w:tc>
      </w:tr>
      <w:tr w:rsidR="0047344A" w:rsidRPr="00992ECC" w14:paraId="484074F2" w14:textId="77777777" w:rsidTr="00955B0A">
        <w:trPr>
          <w:trHeight w:val="170"/>
        </w:trPr>
        <w:tc>
          <w:tcPr>
            <w:tcW w:w="4962" w:type="dxa"/>
            <w:shd w:val="clear" w:color="auto" w:fill="auto"/>
            <w:noWrap/>
            <w:vAlign w:val="center"/>
          </w:tcPr>
          <w:p w14:paraId="4A289189" w14:textId="77777777" w:rsidR="0047344A" w:rsidRPr="00992ECC" w:rsidRDefault="0047344A" w:rsidP="00955B0A">
            <w:pPr>
              <w:pStyle w:val="Sinespaciado"/>
              <w:rPr>
                <w:rFonts w:asciiTheme="minorHAnsi" w:hAnsiTheme="minorHAnsi"/>
                <w:sz w:val="11"/>
                <w:szCs w:val="11"/>
                <w:lang w:val="es-PE" w:eastAsia="es-PE"/>
              </w:rPr>
            </w:pPr>
            <w:r w:rsidRPr="00992ECC">
              <w:rPr>
                <w:rFonts w:asciiTheme="minorHAnsi" w:hAnsiTheme="minorHAnsi"/>
                <w:sz w:val="11"/>
                <w:szCs w:val="11"/>
                <w:lang w:val="es-PE" w:eastAsia="es-PE"/>
              </w:rPr>
              <w:t>Consumidor directo de GNC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16419DA" w14:textId="77777777" w:rsidR="0047344A" w:rsidRPr="00992ECC" w:rsidRDefault="0047344A" w:rsidP="00955B0A">
            <w:pPr>
              <w:pStyle w:val="Sinespaciado"/>
              <w:jc w:val="center"/>
              <w:rPr>
                <w:rFonts w:asciiTheme="minorHAnsi" w:hAnsiTheme="minorHAnsi"/>
                <w:sz w:val="11"/>
                <w:szCs w:val="11"/>
                <w:lang w:val="es-PE" w:eastAsia="es-PE"/>
              </w:rPr>
            </w:pPr>
            <w:r w:rsidRPr="00992ECC">
              <w:rPr>
                <w:rFonts w:asciiTheme="minorHAnsi" w:hAnsiTheme="minorHAnsi"/>
                <w:sz w:val="11"/>
                <w:szCs w:val="11"/>
                <w:lang w:val="es-PE" w:eastAsia="es-PE"/>
              </w:rPr>
              <w:t>627</w:t>
            </w:r>
          </w:p>
        </w:tc>
      </w:tr>
      <w:tr w:rsidR="0047344A" w:rsidRPr="00992ECC" w14:paraId="38A3318F" w14:textId="77777777" w:rsidTr="00955B0A">
        <w:trPr>
          <w:trHeight w:val="170"/>
        </w:trPr>
        <w:tc>
          <w:tcPr>
            <w:tcW w:w="4962" w:type="dxa"/>
            <w:shd w:val="clear" w:color="auto" w:fill="auto"/>
            <w:noWrap/>
            <w:vAlign w:val="center"/>
          </w:tcPr>
          <w:p w14:paraId="6BD33CF5" w14:textId="77777777" w:rsidR="0047344A" w:rsidRPr="00992ECC" w:rsidRDefault="0047344A" w:rsidP="00955B0A">
            <w:pPr>
              <w:pStyle w:val="Sinespaciado"/>
              <w:rPr>
                <w:rFonts w:asciiTheme="minorHAnsi" w:hAnsiTheme="minorHAnsi"/>
                <w:sz w:val="11"/>
                <w:szCs w:val="11"/>
                <w:lang w:val="es-PE" w:eastAsia="es-PE"/>
              </w:rPr>
            </w:pPr>
            <w:r w:rsidRPr="00992ECC">
              <w:rPr>
                <w:rFonts w:asciiTheme="minorHAnsi" w:hAnsiTheme="minorHAnsi"/>
                <w:sz w:val="11"/>
                <w:szCs w:val="11"/>
                <w:lang w:val="es-PE" w:eastAsia="es-PE"/>
              </w:rPr>
              <w:t>Consumidor directo de GNL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1D66310" w14:textId="77777777" w:rsidR="0047344A" w:rsidRPr="00992ECC" w:rsidRDefault="0047344A" w:rsidP="00955B0A">
            <w:pPr>
              <w:pStyle w:val="Sinespaciado"/>
              <w:jc w:val="center"/>
              <w:rPr>
                <w:rFonts w:asciiTheme="minorHAnsi" w:hAnsiTheme="minorHAnsi"/>
                <w:sz w:val="11"/>
                <w:szCs w:val="11"/>
                <w:lang w:val="es-PE" w:eastAsia="es-PE"/>
              </w:rPr>
            </w:pPr>
            <w:r w:rsidRPr="00992ECC">
              <w:rPr>
                <w:rFonts w:asciiTheme="minorHAnsi" w:hAnsiTheme="minorHAnsi"/>
                <w:sz w:val="11"/>
                <w:szCs w:val="11"/>
                <w:lang w:val="es-PE" w:eastAsia="es-PE"/>
              </w:rPr>
              <w:t>651</w:t>
            </w:r>
          </w:p>
        </w:tc>
      </w:tr>
    </w:tbl>
    <w:p w14:paraId="67B0FF22" w14:textId="7852B63C" w:rsidR="00D4410A" w:rsidRDefault="009B1F03" w:rsidP="0047344A">
      <w:pPr>
        <w:rPr>
          <w:rFonts w:ascii="Arial" w:hAnsi="Arial" w:cs="Arial"/>
          <w:sz w:val="11"/>
          <w:szCs w:val="11"/>
          <w:lang w:val="es-PE"/>
        </w:rPr>
      </w:pPr>
      <w:r>
        <w:rPr>
          <w:rFonts w:ascii="Arial" w:hAnsi="Arial" w:cs="Arial"/>
          <w:noProof/>
          <w:sz w:val="11"/>
          <w:szCs w:val="11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CB5756" wp14:editId="6E2CBBDD">
                <wp:simplePos x="0" y="0"/>
                <wp:positionH relativeFrom="margin">
                  <wp:align>right</wp:align>
                </wp:positionH>
                <wp:positionV relativeFrom="paragraph">
                  <wp:posOffset>108858</wp:posOffset>
                </wp:positionV>
                <wp:extent cx="7029450" cy="730250"/>
                <wp:effectExtent l="0" t="0" r="19050" b="1270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730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B4118A" w14:textId="77777777" w:rsidR="00263B22" w:rsidRPr="005549BE" w:rsidRDefault="00263B22" w:rsidP="00263B22">
                            <w:pPr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15"/>
                                <w:szCs w:val="15"/>
                              </w:rPr>
                            </w:pPr>
                            <w:r w:rsidRPr="005549BE"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15"/>
                                <w:szCs w:val="15"/>
                              </w:rPr>
                              <w:t>La solicitud de registro debe ser presentada a través de la Ventanilla Virtual del Osinergmin:</w:t>
                            </w:r>
                          </w:p>
                          <w:p w14:paraId="6911C1C8" w14:textId="77777777" w:rsidR="00263B22" w:rsidRPr="00D4410A" w:rsidRDefault="00497EF2" w:rsidP="00263B22">
                            <w:pPr>
                              <w:rPr>
                                <w:rFonts w:ascii="Calibri" w:hAnsi="Calibri" w:cs="Calibri"/>
                                <w:b/>
                                <w:color w:val="171717" w:themeColor="background2" w:themeShade="1A"/>
                                <w:sz w:val="15"/>
                                <w:szCs w:val="15"/>
                              </w:rPr>
                            </w:pPr>
                            <w:hyperlink r:id="rId12" w:history="1">
                              <w:r w:rsidR="00263B22" w:rsidRPr="005549BE">
                                <w:rPr>
                                  <w:rStyle w:val="Hipervnculo"/>
                                  <w:rFonts w:ascii="Calibri" w:hAnsi="Calibri" w:cs="Calibri"/>
                                  <w:b/>
                                  <w:color w:val="171717" w:themeColor="background2" w:themeShade="1A"/>
                                  <w:sz w:val="15"/>
                                  <w:szCs w:val="15"/>
                                </w:rPr>
                                <w:t>https://ventanillavirtual.osinergmin.gob.pe/</w:t>
                              </w:r>
                            </w:hyperlink>
                            <w:r w:rsidR="00263B22" w:rsidRPr="005549BE">
                              <w:rPr>
                                <w:rFonts w:ascii="Calibri" w:hAnsi="Calibri" w:cs="Calibri"/>
                                <w:b/>
                                <w:color w:val="171717" w:themeColor="background2" w:themeShade="1A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69441029" w14:textId="77777777" w:rsidR="00263B22" w:rsidRPr="005549BE" w:rsidRDefault="00263B22" w:rsidP="00263B22">
                            <w:pPr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15"/>
                                <w:szCs w:val="15"/>
                              </w:rPr>
                            </w:pPr>
                            <w:r w:rsidRPr="005549BE"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15"/>
                                <w:szCs w:val="15"/>
                              </w:rPr>
                              <w:t>Pautas para la presentación de solicitudes de Registro de Hidrocarburos y Duplicado contraseña SCOP mediante la "Ventanilla Virtual de Osinergmin" (VVO)</w:t>
                            </w:r>
                            <w:r w:rsidR="00C377FE">
                              <w:rPr>
                                <w:rFonts w:ascii="Calibri" w:hAnsi="Calibri" w:cs="Calibri"/>
                                <w:color w:val="171717" w:themeColor="background2" w:themeShade="1A"/>
                                <w:sz w:val="15"/>
                                <w:szCs w:val="15"/>
                              </w:rPr>
                              <w:t>:</w:t>
                            </w:r>
                          </w:p>
                          <w:p w14:paraId="732CF46B" w14:textId="650C8135" w:rsidR="00263B22" w:rsidRPr="009D2B9E" w:rsidRDefault="009D2B9E" w:rsidP="00263B22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  <w:sz w:val="15"/>
                                <w:szCs w:val="15"/>
                              </w:rPr>
                            </w:pPr>
                            <w:r w:rsidRPr="009D2B9E">
                              <w:rPr>
                                <w:rFonts w:asciiTheme="minorHAnsi" w:hAnsiTheme="minorHAnsi" w:cstheme="minorHAnsi"/>
                                <w:b/>
                                <w:color w:val="171717" w:themeColor="background2" w:themeShade="1A"/>
                                <w:sz w:val="15"/>
                                <w:szCs w:val="15"/>
                              </w:rPr>
                              <w:t>https://www.osinergmin.gob.pe/seccion/centro_documental/hidrocarburos/RegistroHidrocarburo/Registro-Hidrocarburos/Osinergmin-Pautas-solicitud-RH-VVO.pdf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B5756" id="Rectángulo 6" o:spid="_x0000_s1027" style="position:absolute;margin-left:502.3pt;margin-top:8.55pt;width:553.5pt;height:57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" filled="f" strokecolor="#0d0d0d [3069]" strokeweight=".25pt">
                <v:textbox>
                  <w:txbxContent>
                    <w:p w14:paraId="7AB4118A" w14:textId="77777777" w:rsidR="00263B22" w:rsidRPr="005549BE" w:rsidRDefault="00263B22" w:rsidP="00263B22">
                      <w:pPr>
                        <w:rPr>
                          <w:rFonts w:ascii="Calibri" w:hAnsi="Calibri" w:cs="Calibri"/>
                          <w:color w:val="171717" w:themeColor="background2" w:themeShade="1A"/>
                          <w:sz w:val="15"/>
                          <w:szCs w:val="15"/>
                        </w:rPr>
                      </w:pPr>
                      <w:r w:rsidRPr="005549BE">
                        <w:rPr>
                          <w:rFonts w:ascii="Calibri" w:hAnsi="Calibri" w:cs="Calibri"/>
                          <w:color w:val="171717" w:themeColor="background2" w:themeShade="1A"/>
                          <w:sz w:val="15"/>
                          <w:szCs w:val="15"/>
                        </w:rPr>
                        <w:t>La solicitud de registro debe ser presentada a través de la Ventanilla Virtual del Osinergmin:</w:t>
                      </w:r>
                    </w:p>
                    <w:p w14:paraId="6911C1C8" w14:textId="77777777" w:rsidR="00263B22" w:rsidRPr="00D4410A" w:rsidRDefault="00497EF2" w:rsidP="00263B22">
                      <w:pPr>
                        <w:rPr>
                          <w:rFonts w:ascii="Calibri" w:hAnsi="Calibri" w:cs="Calibri"/>
                          <w:b/>
                          <w:color w:val="171717" w:themeColor="background2" w:themeShade="1A"/>
                          <w:sz w:val="15"/>
                          <w:szCs w:val="15"/>
                        </w:rPr>
                      </w:pPr>
                      <w:hyperlink r:id="rId13" w:history="1">
                        <w:r w:rsidR="00263B22" w:rsidRPr="005549BE">
                          <w:rPr>
                            <w:rStyle w:val="Hipervnculo"/>
                            <w:rFonts w:ascii="Calibri" w:hAnsi="Calibri" w:cs="Calibri"/>
                            <w:b/>
                            <w:color w:val="171717" w:themeColor="background2" w:themeShade="1A"/>
                            <w:sz w:val="15"/>
                            <w:szCs w:val="15"/>
                          </w:rPr>
                          <w:t>https://ventanillavirtual.osinergmin.gob.pe/</w:t>
                        </w:r>
                      </w:hyperlink>
                      <w:r w:rsidR="00263B22" w:rsidRPr="005549BE">
                        <w:rPr>
                          <w:rFonts w:ascii="Calibri" w:hAnsi="Calibri" w:cs="Calibri"/>
                          <w:b/>
                          <w:color w:val="171717" w:themeColor="background2" w:themeShade="1A"/>
                          <w:sz w:val="15"/>
                          <w:szCs w:val="15"/>
                        </w:rPr>
                        <w:t xml:space="preserve"> </w:t>
                      </w:r>
                    </w:p>
                    <w:p w14:paraId="69441029" w14:textId="77777777" w:rsidR="00263B22" w:rsidRPr="005549BE" w:rsidRDefault="00263B22" w:rsidP="00263B22">
                      <w:pPr>
                        <w:rPr>
                          <w:rFonts w:ascii="Calibri" w:hAnsi="Calibri" w:cs="Calibri"/>
                          <w:color w:val="171717" w:themeColor="background2" w:themeShade="1A"/>
                          <w:sz w:val="15"/>
                          <w:szCs w:val="15"/>
                        </w:rPr>
                      </w:pPr>
                      <w:r w:rsidRPr="005549BE">
                        <w:rPr>
                          <w:rFonts w:ascii="Calibri" w:hAnsi="Calibri" w:cs="Calibri"/>
                          <w:color w:val="171717" w:themeColor="background2" w:themeShade="1A"/>
                          <w:sz w:val="15"/>
                          <w:szCs w:val="15"/>
                        </w:rPr>
                        <w:t>Pautas para la presentación de solicitudes de Registro de Hidrocarburos y Duplicado contraseña SCOP mediante la "Ventanilla Virtual de Osinergmin" (VVO)</w:t>
                      </w:r>
                      <w:r w:rsidR="00C377FE">
                        <w:rPr>
                          <w:rFonts w:ascii="Calibri" w:hAnsi="Calibri" w:cs="Calibri"/>
                          <w:color w:val="171717" w:themeColor="background2" w:themeShade="1A"/>
                          <w:sz w:val="15"/>
                          <w:szCs w:val="15"/>
                        </w:rPr>
                        <w:t>:</w:t>
                      </w:r>
                    </w:p>
                    <w:p w14:paraId="732CF46B" w14:textId="650C8135" w:rsidR="00263B22" w:rsidRPr="009D2B9E" w:rsidRDefault="009D2B9E" w:rsidP="00263B22">
                      <w:pPr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  <w:sz w:val="15"/>
                          <w:szCs w:val="15"/>
                        </w:rPr>
                      </w:pPr>
                      <w:r w:rsidRPr="009D2B9E">
                        <w:rPr>
                          <w:rFonts w:asciiTheme="minorHAnsi" w:hAnsiTheme="minorHAnsi" w:cstheme="minorHAnsi"/>
                          <w:b/>
                          <w:color w:val="171717" w:themeColor="background2" w:themeShade="1A"/>
                          <w:sz w:val="15"/>
                          <w:szCs w:val="15"/>
                        </w:rPr>
                        <w:t>https://www.osinergmin.gob.pe/seccion/centro_documental/hidrocarburos/RegistroHidrocarburo/Registro-Hidrocarburos/Osinergmin-Pautas-solicitud-RH-VVO.pdf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38A06F" w14:textId="77777777" w:rsidR="00D4410A" w:rsidRDefault="00D4410A" w:rsidP="0047344A">
      <w:pPr>
        <w:rPr>
          <w:rFonts w:ascii="Arial" w:hAnsi="Arial" w:cs="Arial"/>
          <w:sz w:val="11"/>
          <w:szCs w:val="11"/>
          <w:lang w:val="es-PE"/>
        </w:rPr>
      </w:pPr>
    </w:p>
    <w:p w14:paraId="736F7712" w14:textId="2559926A" w:rsidR="00D4410A" w:rsidRDefault="00D4410A" w:rsidP="0047344A">
      <w:pPr>
        <w:rPr>
          <w:rFonts w:ascii="Arial" w:hAnsi="Arial" w:cs="Arial"/>
          <w:sz w:val="11"/>
          <w:szCs w:val="11"/>
          <w:lang w:val="es-PE"/>
        </w:rPr>
      </w:pPr>
    </w:p>
    <w:p w14:paraId="1637E8F3" w14:textId="77777777" w:rsidR="00D4410A" w:rsidRDefault="00D4410A" w:rsidP="0047344A">
      <w:pPr>
        <w:rPr>
          <w:rFonts w:ascii="Arial" w:hAnsi="Arial" w:cs="Arial"/>
          <w:sz w:val="11"/>
          <w:szCs w:val="11"/>
          <w:lang w:val="es-PE"/>
        </w:rPr>
      </w:pPr>
    </w:p>
    <w:p w14:paraId="79F06C0B" w14:textId="77777777" w:rsidR="00D4410A" w:rsidRDefault="00D4410A" w:rsidP="0047344A">
      <w:pPr>
        <w:rPr>
          <w:rFonts w:ascii="Arial" w:hAnsi="Arial" w:cs="Arial"/>
          <w:sz w:val="11"/>
          <w:szCs w:val="11"/>
          <w:lang w:val="es-PE"/>
        </w:rPr>
      </w:pPr>
    </w:p>
    <w:p w14:paraId="176DE3ED" w14:textId="77777777" w:rsidR="00D4410A" w:rsidRDefault="00D4410A" w:rsidP="0047344A">
      <w:pPr>
        <w:rPr>
          <w:rFonts w:ascii="Arial" w:hAnsi="Arial" w:cs="Arial"/>
          <w:sz w:val="11"/>
          <w:szCs w:val="11"/>
          <w:lang w:val="es-PE"/>
        </w:rPr>
      </w:pPr>
    </w:p>
    <w:p w14:paraId="6DCDAD5F" w14:textId="77777777" w:rsidR="00D4410A" w:rsidRDefault="00D4410A" w:rsidP="0047344A">
      <w:pPr>
        <w:rPr>
          <w:rFonts w:ascii="Arial" w:hAnsi="Arial" w:cs="Arial"/>
          <w:sz w:val="11"/>
          <w:szCs w:val="11"/>
          <w:lang w:val="es-PE"/>
        </w:rPr>
      </w:pPr>
    </w:p>
    <w:p w14:paraId="06811126" w14:textId="77777777" w:rsidR="00D4410A" w:rsidRDefault="00D4410A" w:rsidP="0047344A">
      <w:pPr>
        <w:rPr>
          <w:rFonts w:ascii="Arial" w:hAnsi="Arial" w:cs="Arial"/>
          <w:sz w:val="11"/>
          <w:szCs w:val="11"/>
          <w:lang w:val="es-PE"/>
        </w:rPr>
      </w:pPr>
    </w:p>
    <w:p w14:paraId="207B8731" w14:textId="77777777" w:rsidR="0047344A" w:rsidRPr="00992ECC" w:rsidRDefault="0047344A" w:rsidP="0047344A">
      <w:pPr>
        <w:rPr>
          <w:rFonts w:ascii="Arial" w:hAnsi="Arial" w:cs="Arial"/>
          <w:sz w:val="11"/>
          <w:szCs w:val="11"/>
          <w:lang w:val="es-PE"/>
        </w:rPr>
      </w:pPr>
    </w:p>
    <w:tbl>
      <w:tblPr>
        <w:tblW w:w="538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25"/>
      </w:tblGrid>
      <w:tr w:rsidR="0047344A" w:rsidRPr="00992ECC" w14:paraId="5CDC5796" w14:textId="77777777" w:rsidTr="00955B0A">
        <w:trPr>
          <w:trHeight w:hRule="exact" w:val="227"/>
        </w:trPr>
        <w:tc>
          <w:tcPr>
            <w:tcW w:w="5387" w:type="dxa"/>
            <w:gridSpan w:val="2"/>
            <w:shd w:val="clear" w:color="auto" w:fill="auto"/>
            <w:noWrap/>
            <w:vAlign w:val="center"/>
            <w:hideMark/>
          </w:tcPr>
          <w:p w14:paraId="3DFE38F8" w14:textId="77777777" w:rsidR="0047344A" w:rsidRPr="00992ECC" w:rsidRDefault="0047344A" w:rsidP="00955B0A">
            <w:pPr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b/>
                <w:bCs/>
                <w:color w:val="000000"/>
                <w:sz w:val="11"/>
                <w:szCs w:val="11"/>
                <w:lang w:val="es-PE" w:eastAsia="es-PE"/>
              </w:rPr>
              <w:t xml:space="preserve">Distribuidores Mayoristas, Importadores, Comercializadores y </w:t>
            </w:r>
            <w:r w:rsidRPr="00992ECC">
              <w:rPr>
                <w:rFonts w:ascii="Calibri" w:hAnsi="Calibri"/>
                <w:b/>
                <w:color w:val="000000"/>
                <w:sz w:val="11"/>
                <w:szCs w:val="11"/>
                <w:lang w:val="es-PE" w:eastAsia="es-PE"/>
              </w:rPr>
              <w:t>Distribuidor Minorista</w:t>
            </w:r>
          </w:p>
        </w:tc>
      </w:tr>
      <w:tr w:rsidR="0047344A" w:rsidRPr="00992ECC" w14:paraId="09009383" w14:textId="77777777" w:rsidTr="00955B0A">
        <w:trPr>
          <w:trHeight w:hRule="exact" w:val="227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14:paraId="0C18F900" w14:textId="77777777" w:rsidR="0047344A" w:rsidRPr="00992ECC" w:rsidRDefault="0047344A" w:rsidP="00955B0A">
            <w:pPr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Distribuidor Mayorista de Combustibles Líquidos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51530DE" w14:textId="77777777" w:rsidR="0047344A" w:rsidRPr="00992ECC" w:rsidRDefault="0047344A" w:rsidP="00955B0A">
            <w:pPr>
              <w:jc w:val="center"/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048</w:t>
            </w:r>
          </w:p>
        </w:tc>
      </w:tr>
      <w:tr w:rsidR="0047344A" w:rsidRPr="00992ECC" w14:paraId="1C81A9A1" w14:textId="77777777" w:rsidTr="00955B0A">
        <w:trPr>
          <w:trHeight w:hRule="exact" w:val="227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14:paraId="7627BA6A" w14:textId="77777777" w:rsidR="0047344A" w:rsidRPr="00992ECC" w:rsidRDefault="0047344A" w:rsidP="00955B0A">
            <w:pPr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Distribuidor Mayorista de OPDH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D276CB1" w14:textId="77777777" w:rsidR="0047344A" w:rsidRPr="00992ECC" w:rsidRDefault="0047344A" w:rsidP="00955B0A">
            <w:pPr>
              <w:jc w:val="center"/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118</w:t>
            </w:r>
          </w:p>
        </w:tc>
      </w:tr>
      <w:tr w:rsidR="0047344A" w:rsidRPr="00992ECC" w14:paraId="484C36B1" w14:textId="77777777" w:rsidTr="00955B0A">
        <w:trPr>
          <w:trHeight w:hRule="exact" w:val="227"/>
        </w:trPr>
        <w:tc>
          <w:tcPr>
            <w:tcW w:w="4962" w:type="dxa"/>
            <w:shd w:val="clear" w:color="auto" w:fill="auto"/>
            <w:noWrap/>
            <w:vAlign w:val="bottom"/>
          </w:tcPr>
          <w:p w14:paraId="35554B8C" w14:textId="77777777" w:rsidR="0047344A" w:rsidRPr="00992ECC" w:rsidRDefault="0047344A" w:rsidP="00955B0A">
            <w:pPr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 xml:space="preserve">Comercializador de Combustibles de Aviación 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400D55" w14:textId="77777777" w:rsidR="0047344A" w:rsidRPr="00992ECC" w:rsidRDefault="0047344A" w:rsidP="00955B0A">
            <w:pPr>
              <w:jc w:val="center"/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605</w:t>
            </w:r>
          </w:p>
        </w:tc>
      </w:tr>
      <w:tr w:rsidR="0047344A" w:rsidRPr="00992ECC" w14:paraId="6509E678" w14:textId="77777777" w:rsidTr="00955B0A">
        <w:trPr>
          <w:trHeight w:hRule="exact" w:val="227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14:paraId="2EDB02B6" w14:textId="77777777" w:rsidR="0047344A" w:rsidRPr="00992ECC" w:rsidRDefault="0047344A" w:rsidP="00955B0A">
            <w:pPr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Comercializador de Combustibles para Embarcaciones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303D4DD" w14:textId="77777777" w:rsidR="0047344A" w:rsidRPr="00992ECC" w:rsidRDefault="0047344A" w:rsidP="00955B0A">
            <w:pPr>
              <w:jc w:val="center"/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360</w:t>
            </w:r>
          </w:p>
        </w:tc>
      </w:tr>
      <w:tr w:rsidR="0047344A" w:rsidRPr="00992ECC" w14:paraId="31919DA0" w14:textId="77777777" w:rsidTr="00955B0A">
        <w:trPr>
          <w:trHeight w:hRule="exact" w:val="227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14:paraId="47DB6EAC" w14:textId="77777777" w:rsidR="0047344A" w:rsidRPr="00992ECC" w:rsidRDefault="0047344A" w:rsidP="00955B0A">
            <w:pPr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 xml:space="preserve">Importador de GLP 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8319799" w14:textId="77777777" w:rsidR="0047344A" w:rsidRPr="00992ECC" w:rsidRDefault="0047344A" w:rsidP="00955B0A">
            <w:pPr>
              <w:jc w:val="center"/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705</w:t>
            </w:r>
          </w:p>
        </w:tc>
      </w:tr>
      <w:tr w:rsidR="0047344A" w:rsidRPr="00992ECC" w14:paraId="30D9BABC" w14:textId="77777777" w:rsidTr="00955B0A">
        <w:trPr>
          <w:trHeight w:hRule="exact" w:val="227"/>
        </w:trPr>
        <w:tc>
          <w:tcPr>
            <w:tcW w:w="4962" w:type="dxa"/>
            <w:shd w:val="clear" w:color="auto" w:fill="auto"/>
            <w:noWrap/>
            <w:vAlign w:val="bottom"/>
          </w:tcPr>
          <w:p w14:paraId="3A58E32F" w14:textId="77777777" w:rsidR="0047344A" w:rsidRPr="00992ECC" w:rsidRDefault="0047344A" w:rsidP="00955B0A">
            <w:pPr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Exportador de GLP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F1056AA" w14:textId="77777777" w:rsidR="0047344A" w:rsidRPr="00992ECC" w:rsidRDefault="0047344A" w:rsidP="00955B0A">
            <w:pPr>
              <w:jc w:val="center"/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706</w:t>
            </w:r>
          </w:p>
        </w:tc>
      </w:tr>
      <w:tr w:rsidR="0047344A" w:rsidRPr="00992ECC" w14:paraId="03EF9AE9" w14:textId="77777777" w:rsidTr="00955B0A">
        <w:trPr>
          <w:trHeight w:hRule="exact" w:val="227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2BDD8541" w14:textId="77777777" w:rsidR="0047344A" w:rsidRPr="00992ECC" w:rsidRDefault="0047344A" w:rsidP="00955B0A">
            <w:pPr>
              <w:rPr>
                <w:rFonts w:ascii="Calibri" w:hAnsi="Calibri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sz w:val="11"/>
                <w:szCs w:val="11"/>
                <w:lang w:val="es-PE" w:eastAsia="es-PE"/>
              </w:rPr>
              <w:t xml:space="preserve">Comercializador de GLP </w:t>
            </w:r>
            <w:r w:rsidRPr="00992ECC">
              <w:rPr>
                <w:rFonts w:ascii="Calibri" w:hAnsi="Calibri"/>
                <w:i/>
                <w:sz w:val="11"/>
                <w:szCs w:val="11"/>
                <w:lang w:val="es-PE" w:eastAsia="es-PE"/>
              </w:rPr>
              <w:t>(agentes obligados a existencias de GLP, RCD 155-2015-OS/CD)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C4DE8F9" w14:textId="77777777" w:rsidR="0047344A" w:rsidRPr="00992ECC" w:rsidRDefault="0047344A" w:rsidP="00955B0A">
            <w:pPr>
              <w:jc w:val="center"/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155</w:t>
            </w:r>
          </w:p>
        </w:tc>
      </w:tr>
      <w:tr w:rsidR="0047344A" w:rsidRPr="00992ECC" w14:paraId="29A20EE0" w14:textId="77777777" w:rsidTr="00955B0A">
        <w:trPr>
          <w:trHeight w:hRule="exact" w:val="227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1A169944" w14:textId="77777777" w:rsidR="0047344A" w:rsidRPr="00992ECC" w:rsidRDefault="0047344A" w:rsidP="00955B0A">
            <w:pPr>
              <w:rPr>
                <w:rFonts w:ascii="Calibri" w:hAnsi="Calibri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sz w:val="11"/>
                <w:szCs w:val="11"/>
                <w:lang w:val="es-PE" w:eastAsia="es-PE"/>
              </w:rPr>
              <w:t>Importador en tránsito, de combustibles líquidos y OPDH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0027727" w14:textId="77777777" w:rsidR="0047344A" w:rsidRPr="00992ECC" w:rsidRDefault="0047344A" w:rsidP="00955B0A">
            <w:pPr>
              <w:jc w:val="center"/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049</w:t>
            </w:r>
          </w:p>
        </w:tc>
      </w:tr>
      <w:tr w:rsidR="0047344A" w:rsidRPr="00992ECC" w14:paraId="592A722E" w14:textId="77777777" w:rsidTr="00955B0A">
        <w:trPr>
          <w:trHeight w:hRule="exact" w:val="227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49217D05" w14:textId="77777777" w:rsidR="0047344A" w:rsidRPr="00992ECC" w:rsidRDefault="0047344A" w:rsidP="00955B0A">
            <w:pPr>
              <w:rPr>
                <w:rFonts w:ascii="Calibri" w:hAnsi="Calibri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sz w:val="11"/>
                <w:szCs w:val="11"/>
                <w:lang w:val="es-PE" w:eastAsia="es-PE"/>
              </w:rPr>
              <w:t>Comercializador en Estación de Carga de GNL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4C5F3E6" w14:textId="77777777" w:rsidR="0047344A" w:rsidRPr="00992ECC" w:rsidRDefault="0047344A" w:rsidP="00955B0A">
            <w:pPr>
              <w:jc w:val="center"/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602</w:t>
            </w:r>
          </w:p>
        </w:tc>
      </w:tr>
      <w:tr w:rsidR="0047344A" w:rsidRPr="00992ECC" w14:paraId="2048562A" w14:textId="77777777" w:rsidTr="00955B0A">
        <w:trPr>
          <w:trHeight w:hRule="exact" w:val="227"/>
        </w:trPr>
        <w:tc>
          <w:tcPr>
            <w:tcW w:w="4962" w:type="dxa"/>
            <w:shd w:val="clear" w:color="auto" w:fill="auto"/>
            <w:noWrap/>
            <w:vAlign w:val="bottom"/>
          </w:tcPr>
          <w:p w14:paraId="4C6B2E52" w14:textId="77777777" w:rsidR="0047344A" w:rsidRPr="00992ECC" w:rsidRDefault="0047344A" w:rsidP="00955B0A">
            <w:pPr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Distribuidor Minorista de Combustibles Líquidos y OPDH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6DCD0F0" w14:textId="77777777" w:rsidR="0047344A" w:rsidRPr="00992ECC" w:rsidRDefault="0047344A" w:rsidP="00955B0A">
            <w:pPr>
              <w:jc w:val="center"/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046</w:t>
            </w:r>
          </w:p>
        </w:tc>
      </w:tr>
    </w:tbl>
    <w:p w14:paraId="121E4DF8" w14:textId="77777777" w:rsidR="0047344A" w:rsidRPr="00992ECC" w:rsidRDefault="0047344A" w:rsidP="0047344A">
      <w:pPr>
        <w:rPr>
          <w:rFonts w:ascii="Arial" w:hAnsi="Arial" w:cs="Arial"/>
          <w:sz w:val="11"/>
          <w:szCs w:val="11"/>
          <w:lang w:val="es-PE"/>
        </w:rPr>
      </w:pPr>
    </w:p>
    <w:tbl>
      <w:tblPr>
        <w:tblW w:w="538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25"/>
      </w:tblGrid>
      <w:tr w:rsidR="0047344A" w:rsidRPr="00992ECC" w14:paraId="71F02B55" w14:textId="77777777" w:rsidTr="00955B0A">
        <w:trPr>
          <w:trHeight w:val="227"/>
        </w:trPr>
        <w:tc>
          <w:tcPr>
            <w:tcW w:w="5387" w:type="dxa"/>
            <w:gridSpan w:val="2"/>
            <w:shd w:val="clear" w:color="auto" w:fill="auto"/>
            <w:noWrap/>
            <w:vAlign w:val="center"/>
            <w:hideMark/>
          </w:tcPr>
          <w:p w14:paraId="2FA1EC3A" w14:textId="77777777" w:rsidR="0047344A" w:rsidRPr="00992ECC" w:rsidRDefault="0047344A" w:rsidP="00955B0A">
            <w:pPr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b/>
                <w:bCs/>
                <w:color w:val="000000"/>
                <w:sz w:val="11"/>
                <w:szCs w:val="11"/>
                <w:lang w:val="es-PE" w:eastAsia="es-PE"/>
              </w:rPr>
              <w:t>Plantas de Abastecimiento y Despacho</w:t>
            </w:r>
          </w:p>
        </w:tc>
      </w:tr>
      <w:tr w:rsidR="0047344A" w:rsidRPr="00992ECC" w14:paraId="67A21B46" w14:textId="77777777" w:rsidTr="00955B0A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25BB59E9" w14:textId="77777777" w:rsidR="0047344A" w:rsidRPr="00992ECC" w:rsidRDefault="0047344A" w:rsidP="00955B0A">
            <w:pPr>
              <w:rPr>
                <w:rFonts w:ascii="Calibri" w:hAnsi="Calibri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sz w:val="11"/>
                <w:szCs w:val="11"/>
                <w:lang w:val="es-PE" w:eastAsia="es-PE"/>
              </w:rPr>
              <w:t>Planta de Abastecimiento de Combustibles Líquidos y OPDH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F750734" w14:textId="77777777" w:rsidR="0047344A" w:rsidRPr="00992ECC" w:rsidRDefault="0047344A" w:rsidP="00955B0A">
            <w:pPr>
              <w:jc w:val="center"/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040</w:t>
            </w:r>
          </w:p>
        </w:tc>
      </w:tr>
      <w:tr w:rsidR="0047344A" w:rsidRPr="00992ECC" w14:paraId="2861BAE6" w14:textId="77777777" w:rsidTr="00955B0A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50FD2DE9" w14:textId="77777777" w:rsidR="0047344A" w:rsidRPr="00992ECC" w:rsidRDefault="0047344A" w:rsidP="00955B0A">
            <w:pPr>
              <w:rPr>
                <w:rFonts w:ascii="Calibri" w:hAnsi="Calibri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sz w:val="11"/>
                <w:szCs w:val="11"/>
                <w:lang w:val="es-PE" w:eastAsia="es-PE"/>
              </w:rPr>
              <w:t>Planta de Abastecimiento en Aeropuerto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BD7298D" w14:textId="77777777" w:rsidR="0047344A" w:rsidRPr="00992ECC" w:rsidRDefault="0047344A" w:rsidP="00955B0A">
            <w:pPr>
              <w:jc w:val="center"/>
              <w:rPr>
                <w:rFonts w:ascii="Calibri" w:hAnsi="Calibri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sz w:val="11"/>
                <w:szCs w:val="11"/>
                <w:lang w:val="es-PE" w:eastAsia="es-PE"/>
              </w:rPr>
              <w:t>042</w:t>
            </w:r>
          </w:p>
        </w:tc>
      </w:tr>
      <w:tr w:rsidR="0047344A" w:rsidRPr="00992ECC" w14:paraId="2077B758" w14:textId="77777777" w:rsidTr="00955B0A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484BD7A1" w14:textId="77777777" w:rsidR="0047344A" w:rsidRPr="00992ECC" w:rsidRDefault="00497EF2" w:rsidP="00955B0A">
            <w:pPr>
              <w:rPr>
                <w:rFonts w:ascii="Calibri" w:hAnsi="Calibri"/>
                <w:sz w:val="11"/>
                <w:szCs w:val="11"/>
                <w:lang w:val="es-PE" w:eastAsia="es-PE"/>
              </w:rPr>
            </w:pPr>
            <w:hyperlink r:id="rId14" w:history="1">
              <w:r w:rsidR="0047344A" w:rsidRPr="00992ECC">
                <w:rPr>
                  <w:rFonts w:ascii="Calibri" w:hAnsi="Calibri"/>
                  <w:sz w:val="11"/>
                  <w:szCs w:val="11"/>
                  <w:lang w:val="es-PE" w:eastAsia="es-PE"/>
                </w:rPr>
                <w:t>Planta de Abastecimiento de GLP</w:t>
              </w:r>
            </w:hyperlink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09C1FAB" w14:textId="77777777" w:rsidR="0047344A" w:rsidRPr="00992ECC" w:rsidRDefault="0047344A" w:rsidP="00955B0A">
            <w:pPr>
              <w:jc w:val="center"/>
              <w:rPr>
                <w:rFonts w:ascii="Calibri" w:hAnsi="Calibri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sz w:val="11"/>
                <w:szCs w:val="11"/>
                <w:lang w:val="es-PE" w:eastAsia="es-PE"/>
              </w:rPr>
              <w:t>035</w:t>
            </w:r>
          </w:p>
        </w:tc>
      </w:tr>
      <w:tr w:rsidR="0047344A" w:rsidRPr="00992ECC" w14:paraId="538A9D32" w14:textId="77777777" w:rsidTr="00955B0A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2BC164BD" w14:textId="77777777" w:rsidR="0047344A" w:rsidRPr="00992ECC" w:rsidRDefault="0047344A" w:rsidP="00955B0A">
            <w:pPr>
              <w:rPr>
                <w:rFonts w:ascii="Calibri" w:hAnsi="Calibri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sz w:val="11"/>
                <w:szCs w:val="11"/>
                <w:lang w:val="es-PE" w:eastAsia="es-PE"/>
              </w:rPr>
              <w:t>Estación de Carga de GNL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5428239" w14:textId="77777777" w:rsidR="0047344A" w:rsidRPr="00992ECC" w:rsidRDefault="0047344A" w:rsidP="00955B0A">
            <w:pPr>
              <w:jc w:val="center"/>
              <w:rPr>
                <w:rFonts w:ascii="Calibri" w:hAnsi="Calibri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sz w:val="11"/>
                <w:szCs w:val="11"/>
                <w:lang w:val="es-PE" w:eastAsia="es-PE"/>
              </w:rPr>
              <w:t>613</w:t>
            </w:r>
          </w:p>
        </w:tc>
      </w:tr>
      <w:tr w:rsidR="0047344A" w:rsidRPr="00992ECC" w14:paraId="45C610AF" w14:textId="77777777" w:rsidTr="00955B0A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07BD74DD" w14:textId="77777777" w:rsidR="0047344A" w:rsidRPr="00992ECC" w:rsidRDefault="0047344A" w:rsidP="00955B0A">
            <w:pPr>
              <w:rPr>
                <w:rFonts w:ascii="Calibri" w:hAnsi="Calibri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sz w:val="11"/>
                <w:szCs w:val="11"/>
                <w:lang w:val="es-PE" w:eastAsia="es-PE"/>
              </w:rPr>
              <w:t>Operador de Estación de Carga de GNL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A38F2C4" w14:textId="77777777" w:rsidR="0047344A" w:rsidRPr="00992ECC" w:rsidRDefault="0047344A" w:rsidP="00955B0A">
            <w:pPr>
              <w:jc w:val="center"/>
              <w:rPr>
                <w:rFonts w:ascii="Calibri" w:hAnsi="Calibri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sz w:val="11"/>
                <w:szCs w:val="11"/>
                <w:lang w:val="es-PE" w:eastAsia="es-PE"/>
              </w:rPr>
              <w:t>654</w:t>
            </w:r>
          </w:p>
        </w:tc>
      </w:tr>
      <w:tr w:rsidR="0047344A" w:rsidRPr="00992ECC" w14:paraId="3C74C123" w14:textId="77777777" w:rsidTr="00955B0A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5A7AEE5A" w14:textId="77777777" w:rsidR="0047344A" w:rsidRPr="00992ECC" w:rsidRDefault="0047344A" w:rsidP="00955B0A">
            <w:pPr>
              <w:rPr>
                <w:rFonts w:ascii="Calibri" w:hAnsi="Calibri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sz w:val="11"/>
                <w:szCs w:val="11"/>
                <w:lang w:val="es-PE" w:eastAsia="es-PE"/>
              </w:rPr>
              <w:t>Estación de Recepción de GNL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916D84C" w14:textId="77777777" w:rsidR="0047344A" w:rsidRPr="00992ECC" w:rsidRDefault="0047344A" w:rsidP="00955B0A">
            <w:pPr>
              <w:jc w:val="center"/>
              <w:rPr>
                <w:rFonts w:ascii="Calibri" w:hAnsi="Calibri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sz w:val="11"/>
                <w:szCs w:val="11"/>
                <w:lang w:val="es-PE" w:eastAsia="es-PE"/>
              </w:rPr>
              <w:t>624</w:t>
            </w:r>
          </w:p>
        </w:tc>
      </w:tr>
      <w:tr w:rsidR="0047344A" w:rsidRPr="00992ECC" w14:paraId="26807E7B" w14:textId="77777777" w:rsidTr="00955B0A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66223A46" w14:textId="77777777" w:rsidR="0047344A" w:rsidRPr="00992ECC" w:rsidRDefault="0047344A" w:rsidP="00955B0A">
            <w:pPr>
              <w:rPr>
                <w:rFonts w:ascii="Calibri" w:hAnsi="Calibri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sz w:val="11"/>
                <w:szCs w:val="11"/>
                <w:lang w:val="es-PE" w:eastAsia="es-PE"/>
              </w:rPr>
              <w:t>Centro de Regasificación de Gas Natural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A22721C" w14:textId="77777777" w:rsidR="0047344A" w:rsidRPr="00992ECC" w:rsidRDefault="0047344A" w:rsidP="00955B0A">
            <w:pPr>
              <w:jc w:val="center"/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612</w:t>
            </w:r>
          </w:p>
        </w:tc>
      </w:tr>
    </w:tbl>
    <w:p w14:paraId="2A80F426" w14:textId="77777777" w:rsidR="0047344A" w:rsidRPr="00992ECC" w:rsidRDefault="0047344A" w:rsidP="0047344A">
      <w:pPr>
        <w:rPr>
          <w:rFonts w:ascii="Arial" w:hAnsi="Arial" w:cs="Arial"/>
          <w:sz w:val="11"/>
          <w:szCs w:val="11"/>
          <w:lang w:val="es-PE"/>
        </w:rPr>
      </w:pPr>
    </w:p>
    <w:tbl>
      <w:tblPr>
        <w:tblW w:w="538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25"/>
      </w:tblGrid>
      <w:tr w:rsidR="0047344A" w:rsidRPr="00992ECC" w14:paraId="500A4892" w14:textId="77777777" w:rsidTr="00955B0A">
        <w:trPr>
          <w:trHeight w:val="227"/>
        </w:trPr>
        <w:tc>
          <w:tcPr>
            <w:tcW w:w="5387" w:type="dxa"/>
            <w:gridSpan w:val="2"/>
            <w:shd w:val="clear" w:color="auto" w:fill="auto"/>
            <w:noWrap/>
            <w:vAlign w:val="center"/>
            <w:hideMark/>
          </w:tcPr>
          <w:p w14:paraId="302329E0" w14:textId="77777777" w:rsidR="0047344A" w:rsidRPr="00992ECC" w:rsidRDefault="0047344A" w:rsidP="00955B0A">
            <w:pPr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b/>
                <w:bCs/>
                <w:color w:val="000000"/>
                <w:sz w:val="11"/>
                <w:szCs w:val="11"/>
                <w:lang w:val="es-PE" w:eastAsia="es-PE"/>
              </w:rPr>
              <w:t>Productores y Plantas de procesamiento</w:t>
            </w:r>
          </w:p>
        </w:tc>
      </w:tr>
      <w:tr w:rsidR="0047344A" w:rsidRPr="00992ECC" w14:paraId="55F8CFFE" w14:textId="77777777" w:rsidTr="00955B0A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358EECD8" w14:textId="77777777" w:rsidR="0047344A" w:rsidRPr="00992ECC" w:rsidRDefault="0047344A" w:rsidP="00955B0A">
            <w:pPr>
              <w:rPr>
                <w:rFonts w:ascii="Calibri" w:hAnsi="Calibri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sz w:val="11"/>
                <w:szCs w:val="11"/>
                <w:lang w:val="es-PE" w:eastAsia="es-PE"/>
              </w:rPr>
              <w:t xml:space="preserve">Refinería </w:t>
            </w:r>
            <w:proofErr w:type="spellStart"/>
            <w:r w:rsidRPr="00992ECC">
              <w:rPr>
                <w:rFonts w:ascii="Calibri" w:hAnsi="Calibri"/>
                <w:sz w:val="11"/>
                <w:szCs w:val="11"/>
                <w:lang w:val="es-PE" w:eastAsia="es-PE"/>
              </w:rPr>
              <w:t>topping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720F236" w14:textId="77777777" w:rsidR="0047344A" w:rsidRPr="00992ECC" w:rsidRDefault="0047344A" w:rsidP="00955B0A">
            <w:pPr>
              <w:jc w:val="center"/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030</w:t>
            </w:r>
          </w:p>
        </w:tc>
      </w:tr>
      <w:tr w:rsidR="0047344A" w:rsidRPr="00992ECC" w14:paraId="544FFDDC" w14:textId="77777777" w:rsidTr="00955B0A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45501CF6" w14:textId="77777777" w:rsidR="0047344A" w:rsidRPr="00992ECC" w:rsidRDefault="0047344A" w:rsidP="00955B0A">
            <w:pPr>
              <w:rPr>
                <w:rFonts w:ascii="Calibri" w:hAnsi="Calibri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sz w:val="11"/>
                <w:szCs w:val="11"/>
                <w:lang w:val="es-PE" w:eastAsia="es-PE"/>
              </w:rPr>
              <w:t>Refinería compleja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D73F378" w14:textId="77777777" w:rsidR="0047344A" w:rsidRPr="00992ECC" w:rsidRDefault="0047344A" w:rsidP="00955B0A">
            <w:pPr>
              <w:jc w:val="center"/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031</w:t>
            </w:r>
          </w:p>
        </w:tc>
      </w:tr>
      <w:tr w:rsidR="0047344A" w:rsidRPr="00992ECC" w14:paraId="73D1AF09" w14:textId="77777777" w:rsidTr="00955B0A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1BCAD4C3" w14:textId="77777777" w:rsidR="0047344A" w:rsidRPr="00992ECC" w:rsidRDefault="0047344A" w:rsidP="00955B0A">
            <w:pPr>
              <w:rPr>
                <w:rFonts w:ascii="Calibri" w:hAnsi="Calibri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sz w:val="11"/>
                <w:szCs w:val="11"/>
                <w:lang w:val="es-PE" w:eastAsia="es-PE"/>
              </w:rPr>
              <w:t>Productor de GLP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F510FA3" w14:textId="77777777" w:rsidR="0047344A" w:rsidRPr="00992ECC" w:rsidRDefault="0047344A" w:rsidP="00955B0A">
            <w:pPr>
              <w:jc w:val="center"/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068</w:t>
            </w:r>
          </w:p>
        </w:tc>
      </w:tr>
      <w:tr w:rsidR="0047344A" w:rsidRPr="00992ECC" w14:paraId="0F5B9FF1" w14:textId="77777777" w:rsidTr="00955B0A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4E34EFC5" w14:textId="77777777" w:rsidR="0047344A" w:rsidRPr="00992ECC" w:rsidRDefault="0047344A" w:rsidP="00955B0A">
            <w:pPr>
              <w:rPr>
                <w:rFonts w:ascii="Calibri" w:hAnsi="Calibri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sz w:val="11"/>
                <w:szCs w:val="11"/>
                <w:lang w:val="es-PE" w:eastAsia="es-PE"/>
              </w:rPr>
              <w:t>Planta de procesamiento de gas y LGN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FDF2A03" w14:textId="77777777" w:rsidR="0047344A" w:rsidRPr="00992ECC" w:rsidRDefault="0047344A" w:rsidP="00955B0A">
            <w:pPr>
              <w:jc w:val="center"/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033</w:t>
            </w:r>
          </w:p>
        </w:tc>
      </w:tr>
      <w:tr w:rsidR="0047344A" w:rsidRPr="00992ECC" w14:paraId="0D761448" w14:textId="77777777" w:rsidTr="00955B0A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491394C7" w14:textId="77777777" w:rsidR="0047344A" w:rsidRPr="00992ECC" w:rsidRDefault="0047344A" w:rsidP="00955B0A">
            <w:pPr>
              <w:rPr>
                <w:rFonts w:ascii="Calibri" w:hAnsi="Calibri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sz w:val="11"/>
                <w:szCs w:val="11"/>
                <w:lang w:val="es-PE" w:eastAsia="es-PE"/>
              </w:rPr>
              <w:t>Planta de Lubricantes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F3F60ED" w14:textId="77777777" w:rsidR="0047344A" w:rsidRPr="00992ECC" w:rsidRDefault="0047344A" w:rsidP="00955B0A">
            <w:pPr>
              <w:jc w:val="center"/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034</w:t>
            </w:r>
          </w:p>
        </w:tc>
      </w:tr>
      <w:tr w:rsidR="0047344A" w:rsidRPr="00992ECC" w14:paraId="1CF1C08D" w14:textId="77777777" w:rsidTr="00955B0A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05F4B9C5" w14:textId="77777777" w:rsidR="0047344A" w:rsidRPr="00992ECC" w:rsidRDefault="0047344A" w:rsidP="00955B0A">
            <w:pPr>
              <w:rPr>
                <w:rFonts w:ascii="Calibri" w:hAnsi="Calibri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sz w:val="11"/>
                <w:szCs w:val="11"/>
                <w:lang w:val="es-PE" w:eastAsia="es-PE"/>
              </w:rPr>
              <w:t>Planta de procesamiento de gas natural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887631B" w14:textId="77777777" w:rsidR="0047344A" w:rsidRPr="00992ECC" w:rsidRDefault="0047344A" w:rsidP="00955B0A">
            <w:pPr>
              <w:jc w:val="center"/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037</w:t>
            </w:r>
          </w:p>
        </w:tc>
      </w:tr>
      <w:tr w:rsidR="0047344A" w:rsidRPr="00992ECC" w14:paraId="2B50BECF" w14:textId="77777777" w:rsidTr="00955B0A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0174AE7A" w14:textId="77777777" w:rsidR="0047344A" w:rsidRPr="00992ECC" w:rsidRDefault="0047344A" w:rsidP="00955B0A">
            <w:pPr>
              <w:rPr>
                <w:rFonts w:ascii="Calibri" w:hAnsi="Calibri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sz w:val="11"/>
                <w:szCs w:val="11"/>
                <w:lang w:val="es-PE" w:eastAsia="es-PE"/>
              </w:rPr>
              <w:t>Planta de procesamiento de GNL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4563C35" w14:textId="77777777" w:rsidR="0047344A" w:rsidRPr="00992ECC" w:rsidRDefault="0047344A" w:rsidP="00955B0A">
            <w:pPr>
              <w:jc w:val="center"/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300</w:t>
            </w:r>
          </w:p>
        </w:tc>
      </w:tr>
      <w:tr w:rsidR="0047344A" w:rsidRPr="00992ECC" w14:paraId="66331796" w14:textId="77777777" w:rsidTr="00955B0A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53B4CC76" w14:textId="77777777" w:rsidR="0047344A" w:rsidRPr="00992ECC" w:rsidRDefault="0047344A" w:rsidP="00955B0A">
            <w:pPr>
              <w:rPr>
                <w:rFonts w:ascii="Calibri" w:hAnsi="Calibri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sz w:val="11"/>
                <w:szCs w:val="11"/>
                <w:lang w:val="es-PE" w:eastAsia="es-PE"/>
              </w:rPr>
              <w:t>Planta de petroquímica básica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A14ACB9" w14:textId="77777777" w:rsidR="0047344A" w:rsidRPr="00992ECC" w:rsidRDefault="0047344A" w:rsidP="00955B0A">
            <w:pPr>
              <w:jc w:val="center"/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888</w:t>
            </w:r>
          </w:p>
        </w:tc>
      </w:tr>
      <w:tr w:rsidR="0047344A" w:rsidRPr="00992ECC" w14:paraId="27CD9DF4" w14:textId="77777777" w:rsidTr="00955B0A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511CC24A" w14:textId="77777777" w:rsidR="0047344A" w:rsidRPr="00992ECC" w:rsidRDefault="0047344A" w:rsidP="00955B0A">
            <w:pPr>
              <w:rPr>
                <w:rFonts w:ascii="Calibri" w:hAnsi="Calibri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sz w:val="11"/>
                <w:szCs w:val="11"/>
                <w:lang w:val="es-PE" w:eastAsia="es-PE"/>
              </w:rPr>
              <w:t>Estación de Licuefacción de Gas Natural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75660D5" w14:textId="77777777" w:rsidR="0047344A" w:rsidRPr="00992ECC" w:rsidRDefault="0047344A" w:rsidP="00955B0A">
            <w:pPr>
              <w:jc w:val="center"/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608</w:t>
            </w:r>
          </w:p>
        </w:tc>
      </w:tr>
    </w:tbl>
    <w:p w14:paraId="16315390" w14:textId="77777777" w:rsidR="0047344A" w:rsidRPr="00992ECC" w:rsidRDefault="0047344A" w:rsidP="0047344A">
      <w:pPr>
        <w:rPr>
          <w:rFonts w:ascii="Arial" w:hAnsi="Arial" w:cs="Arial"/>
          <w:sz w:val="11"/>
          <w:szCs w:val="11"/>
          <w:lang w:val="es-PE"/>
        </w:rPr>
      </w:pPr>
    </w:p>
    <w:tbl>
      <w:tblPr>
        <w:tblW w:w="538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25"/>
      </w:tblGrid>
      <w:tr w:rsidR="0047344A" w:rsidRPr="00992ECC" w14:paraId="5382D206" w14:textId="77777777" w:rsidTr="00955B0A">
        <w:trPr>
          <w:trHeight w:val="227"/>
        </w:trPr>
        <w:tc>
          <w:tcPr>
            <w:tcW w:w="5387" w:type="dxa"/>
            <w:gridSpan w:val="2"/>
            <w:shd w:val="clear" w:color="auto" w:fill="auto"/>
            <w:noWrap/>
            <w:vAlign w:val="center"/>
            <w:hideMark/>
          </w:tcPr>
          <w:p w14:paraId="7D5F7E72" w14:textId="77777777" w:rsidR="0047344A" w:rsidRPr="00992ECC" w:rsidRDefault="0047344A" w:rsidP="00955B0A">
            <w:pPr>
              <w:rPr>
                <w:rFonts w:ascii="Calibri" w:hAnsi="Calibri"/>
                <w:b/>
                <w:bCs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b/>
                <w:bCs/>
                <w:color w:val="000000"/>
                <w:sz w:val="11"/>
                <w:szCs w:val="11"/>
                <w:lang w:val="es-PE" w:eastAsia="es-PE"/>
              </w:rPr>
              <w:t>Instalaciones de Compresión, Transferencia y Descompresión de GNC que comercializan GNC</w:t>
            </w:r>
          </w:p>
        </w:tc>
      </w:tr>
      <w:tr w:rsidR="0047344A" w:rsidRPr="00992ECC" w14:paraId="66A7459F" w14:textId="77777777" w:rsidTr="00955B0A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5CC01EB3" w14:textId="77777777" w:rsidR="0047344A" w:rsidRPr="00992ECC" w:rsidRDefault="0047344A" w:rsidP="00955B0A">
            <w:pPr>
              <w:rPr>
                <w:rFonts w:ascii="Calibri" w:hAnsi="Calibri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sz w:val="11"/>
                <w:szCs w:val="11"/>
                <w:lang w:val="es-PE" w:eastAsia="es-PE"/>
              </w:rPr>
              <w:t>Estación de Compresión de Gas Natural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1668FCB" w14:textId="77777777" w:rsidR="0047344A" w:rsidRPr="00992ECC" w:rsidRDefault="0047344A" w:rsidP="00955B0A">
            <w:pPr>
              <w:jc w:val="center"/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607</w:t>
            </w:r>
          </w:p>
        </w:tc>
      </w:tr>
      <w:tr w:rsidR="0047344A" w:rsidRPr="00992ECC" w14:paraId="652709CF" w14:textId="77777777" w:rsidTr="00955B0A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3A26CDA9" w14:textId="77777777" w:rsidR="0047344A" w:rsidRPr="00992ECC" w:rsidRDefault="0047344A" w:rsidP="00955B0A">
            <w:pPr>
              <w:rPr>
                <w:rFonts w:ascii="Calibri" w:hAnsi="Calibri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sz w:val="11"/>
                <w:szCs w:val="11"/>
                <w:lang w:val="es-PE" w:eastAsia="es-PE"/>
              </w:rPr>
              <w:t>Estación de Carga de GNC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DACB19F" w14:textId="77777777" w:rsidR="0047344A" w:rsidRPr="00992ECC" w:rsidRDefault="0047344A" w:rsidP="00955B0A">
            <w:pPr>
              <w:jc w:val="center"/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618</w:t>
            </w:r>
          </w:p>
        </w:tc>
      </w:tr>
      <w:tr w:rsidR="0047344A" w:rsidRPr="00992ECC" w14:paraId="02B6DD8E" w14:textId="77777777" w:rsidTr="00955B0A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25B03D84" w14:textId="77777777" w:rsidR="0047344A" w:rsidRPr="00992ECC" w:rsidRDefault="0047344A" w:rsidP="00955B0A">
            <w:pPr>
              <w:rPr>
                <w:rFonts w:ascii="Calibri" w:hAnsi="Calibri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sz w:val="11"/>
                <w:szCs w:val="11"/>
                <w:lang w:val="es-PE" w:eastAsia="es-PE"/>
              </w:rPr>
              <w:t>Centro de Descompresión de Gas Natural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534B955" w14:textId="77777777" w:rsidR="0047344A" w:rsidRPr="00992ECC" w:rsidRDefault="0047344A" w:rsidP="00955B0A">
            <w:pPr>
              <w:jc w:val="center"/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611</w:t>
            </w:r>
          </w:p>
        </w:tc>
      </w:tr>
      <w:tr w:rsidR="0047344A" w:rsidRPr="00992ECC" w14:paraId="3AC80759" w14:textId="77777777" w:rsidTr="00955B0A">
        <w:trPr>
          <w:trHeight w:val="227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14:paraId="3C5E44D0" w14:textId="77777777" w:rsidR="0047344A" w:rsidRPr="00992ECC" w:rsidRDefault="0047344A" w:rsidP="00955B0A">
            <w:pPr>
              <w:rPr>
                <w:rFonts w:ascii="Calibri" w:hAnsi="Calibri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sz w:val="11"/>
                <w:szCs w:val="11"/>
                <w:lang w:val="es-PE" w:eastAsia="es-PE"/>
              </w:rPr>
              <w:t xml:space="preserve">Unidad de Trasvase de GNC 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782AA32" w14:textId="77777777" w:rsidR="0047344A" w:rsidRPr="00992ECC" w:rsidRDefault="0047344A" w:rsidP="00955B0A">
            <w:pPr>
              <w:jc w:val="center"/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</w:pPr>
            <w:r w:rsidRPr="00992ECC">
              <w:rPr>
                <w:rFonts w:ascii="Calibri" w:hAnsi="Calibri"/>
                <w:color w:val="000000"/>
                <w:sz w:val="11"/>
                <w:szCs w:val="11"/>
                <w:lang w:val="es-PE" w:eastAsia="es-PE"/>
              </w:rPr>
              <w:t>620</w:t>
            </w:r>
          </w:p>
        </w:tc>
      </w:tr>
    </w:tbl>
    <w:p w14:paraId="26CEAA3D" w14:textId="77777777" w:rsidR="0047344A" w:rsidRPr="00992ECC" w:rsidRDefault="0047344A" w:rsidP="0047344A">
      <w:pPr>
        <w:rPr>
          <w:rFonts w:ascii="Arial" w:hAnsi="Arial" w:cs="Arial"/>
          <w:sz w:val="11"/>
          <w:szCs w:val="11"/>
          <w:lang w:val="es-PE"/>
        </w:rPr>
      </w:pPr>
    </w:p>
    <w:p w14:paraId="6165B5E2" w14:textId="77777777" w:rsidR="0047344A" w:rsidRPr="00992ECC" w:rsidRDefault="0047344A" w:rsidP="0047344A">
      <w:pPr>
        <w:pStyle w:val="Sinespaciado"/>
        <w:ind w:left="-142"/>
        <w:jc w:val="both"/>
        <w:rPr>
          <w:rFonts w:ascii="Arial" w:hAnsi="Arial" w:cs="Arial"/>
          <w:b/>
          <w:sz w:val="11"/>
          <w:szCs w:val="11"/>
          <w:lang w:val="es-PE"/>
        </w:rPr>
      </w:pPr>
      <w:r w:rsidRPr="00992ECC">
        <w:rPr>
          <w:rFonts w:ascii="Arial" w:hAnsi="Arial" w:cs="Arial"/>
          <w:b/>
          <w:sz w:val="11"/>
          <w:szCs w:val="11"/>
          <w:lang w:val="es-PE"/>
        </w:rPr>
        <w:t>Siglas: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2526"/>
      </w:tblGrid>
      <w:tr w:rsidR="0047344A" w:rsidRPr="00992ECC" w14:paraId="13A16CA3" w14:textId="77777777" w:rsidTr="00955B0A">
        <w:trPr>
          <w:jc w:val="center"/>
        </w:trPr>
        <w:tc>
          <w:tcPr>
            <w:tcW w:w="2520" w:type="dxa"/>
          </w:tcPr>
          <w:p w14:paraId="15FF8322" w14:textId="77777777" w:rsidR="0047344A" w:rsidRPr="00992ECC" w:rsidRDefault="0047344A" w:rsidP="00955B0A">
            <w:pPr>
              <w:pStyle w:val="Sinespaciado"/>
              <w:ind w:left="-142"/>
              <w:jc w:val="both"/>
              <w:rPr>
                <w:rFonts w:asciiTheme="minorHAnsi" w:hAnsiTheme="minorHAnsi"/>
                <w:sz w:val="11"/>
                <w:szCs w:val="11"/>
                <w:lang w:val="es-PE"/>
              </w:rPr>
            </w:pPr>
            <w:r w:rsidRPr="00992ECC">
              <w:rPr>
                <w:rFonts w:asciiTheme="minorHAnsi" w:hAnsiTheme="minorHAnsi"/>
                <w:b/>
                <w:sz w:val="11"/>
                <w:szCs w:val="11"/>
                <w:lang w:val="es-PE"/>
              </w:rPr>
              <w:t xml:space="preserve">   GLP: </w:t>
            </w:r>
            <w:r w:rsidRPr="00992ECC">
              <w:rPr>
                <w:rFonts w:asciiTheme="minorHAnsi" w:hAnsiTheme="minorHAnsi"/>
                <w:sz w:val="11"/>
                <w:szCs w:val="11"/>
                <w:lang w:val="es-PE"/>
              </w:rPr>
              <w:t>Gas licuado de petróleo</w:t>
            </w:r>
          </w:p>
          <w:p w14:paraId="065675A3" w14:textId="77777777" w:rsidR="0047344A" w:rsidRPr="00992ECC" w:rsidRDefault="0047344A" w:rsidP="00955B0A">
            <w:pPr>
              <w:pStyle w:val="Sinespaciado"/>
              <w:ind w:left="-142"/>
              <w:jc w:val="both"/>
              <w:rPr>
                <w:rFonts w:asciiTheme="minorHAnsi" w:hAnsiTheme="minorHAnsi" w:cs="Arial"/>
                <w:sz w:val="11"/>
                <w:szCs w:val="11"/>
                <w:lang w:val="es-PE"/>
              </w:rPr>
            </w:pPr>
            <w:r w:rsidRPr="00992ECC">
              <w:rPr>
                <w:rFonts w:asciiTheme="minorHAnsi" w:hAnsiTheme="minorHAnsi"/>
                <w:b/>
                <w:sz w:val="11"/>
                <w:szCs w:val="11"/>
                <w:lang w:val="es-PE"/>
              </w:rPr>
              <w:t xml:space="preserve">   GNV: </w:t>
            </w:r>
            <w:r w:rsidRPr="00992ECC">
              <w:rPr>
                <w:rFonts w:asciiTheme="minorHAnsi" w:hAnsiTheme="minorHAnsi"/>
                <w:sz w:val="11"/>
                <w:szCs w:val="11"/>
                <w:lang w:val="es-PE"/>
              </w:rPr>
              <w:t>Gas natural vehicular</w:t>
            </w:r>
          </w:p>
        </w:tc>
        <w:tc>
          <w:tcPr>
            <w:tcW w:w="2526" w:type="dxa"/>
          </w:tcPr>
          <w:p w14:paraId="3DEBB03A" w14:textId="77777777" w:rsidR="0047344A" w:rsidRPr="00992ECC" w:rsidRDefault="0047344A" w:rsidP="00955B0A">
            <w:pPr>
              <w:pStyle w:val="Sinespaciado"/>
              <w:ind w:left="-142"/>
              <w:jc w:val="both"/>
              <w:rPr>
                <w:rFonts w:asciiTheme="minorHAnsi" w:hAnsiTheme="minorHAnsi"/>
                <w:b/>
                <w:sz w:val="11"/>
                <w:szCs w:val="11"/>
                <w:lang w:val="es-PE"/>
              </w:rPr>
            </w:pPr>
            <w:r w:rsidRPr="00992ECC">
              <w:rPr>
                <w:rFonts w:asciiTheme="minorHAnsi" w:hAnsiTheme="minorHAnsi"/>
                <w:b/>
                <w:sz w:val="11"/>
                <w:szCs w:val="11"/>
                <w:lang w:val="es-PE"/>
              </w:rPr>
              <w:t xml:space="preserve">   GNC: </w:t>
            </w:r>
            <w:r w:rsidRPr="00992ECC">
              <w:rPr>
                <w:rFonts w:asciiTheme="minorHAnsi" w:hAnsiTheme="minorHAnsi"/>
                <w:sz w:val="11"/>
                <w:szCs w:val="11"/>
                <w:lang w:val="es-PE"/>
              </w:rPr>
              <w:t>Gas natural comprimido</w:t>
            </w:r>
          </w:p>
          <w:p w14:paraId="15D47BE3" w14:textId="77777777" w:rsidR="0047344A" w:rsidRPr="00992ECC" w:rsidRDefault="0047344A" w:rsidP="00955B0A">
            <w:pPr>
              <w:pStyle w:val="Sinespaciado"/>
              <w:ind w:left="-142"/>
              <w:jc w:val="both"/>
              <w:rPr>
                <w:rFonts w:asciiTheme="minorHAnsi" w:hAnsiTheme="minorHAnsi" w:cs="Arial"/>
                <w:sz w:val="11"/>
                <w:szCs w:val="11"/>
                <w:lang w:val="es-PE"/>
              </w:rPr>
            </w:pPr>
            <w:r w:rsidRPr="00992ECC">
              <w:rPr>
                <w:rFonts w:asciiTheme="minorHAnsi" w:hAnsiTheme="minorHAnsi"/>
                <w:b/>
                <w:sz w:val="11"/>
                <w:szCs w:val="11"/>
                <w:lang w:val="es-PE"/>
              </w:rPr>
              <w:t xml:space="preserve">   GNL: </w:t>
            </w:r>
            <w:r w:rsidRPr="00992ECC">
              <w:rPr>
                <w:rFonts w:asciiTheme="minorHAnsi" w:hAnsiTheme="minorHAnsi"/>
                <w:sz w:val="11"/>
                <w:szCs w:val="11"/>
                <w:lang w:val="es-PE"/>
              </w:rPr>
              <w:t xml:space="preserve">Gas natural </w:t>
            </w:r>
            <w:proofErr w:type="spellStart"/>
            <w:r w:rsidRPr="00992ECC">
              <w:rPr>
                <w:rFonts w:asciiTheme="minorHAnsi" w:hAnsiTheme="minorHAnsi"/>
                <w:sz w:val="11"/>
                <w:szCs w:val="11"/>
                <w:lang w:val="es-PE"/>
              </w:rPr>
              <w:t>licuefactado</w:t>
            </w:r>
            <w:proofErr w:type="spellEnd"/>
          </w:p>
        </w:tc>
      </w:tr>
    </w:tbl>
    <w:p w14:paraId="32D17365" w14:textId="6A285924" w:rsidR="00DA1D6A" w:rsidRPr="00992ECC" w:rsidRDefault="0047344A" w:rsidP="00DA1D6A">
      <w:pPr>
        <w:pStyle w:val="Sinespaciado"/>
        <w:ind w:left="48"/>
        <w:jc w:val="both"/>
        <w:rPr>
          <w:rFonts w:asciiTheme="minorHAnsi" w:hAnsiTheme="minorHAnsi"/>
          <w:sz w:val="11"/>
          <w:szCs w:val="11"/>
          <w:lang w:val="es-PE"/>
        </w:rPr>
      </w:pPr>
      <w:r w:rsidRPr="004D17C6">
        <w:rPr>
          <w:rFonts w:asciiTheme="minorHAnsi" w:hAnsiTheme="minorHAnsi"/>
          <w:b/>
          <w:sz w:val="11"/>
          <w:szCs w:val="11"/>
          <w:lang w:val="es-PE"/>
        </w:rPr>
        <w:t>OPDH</w:t>
      </w:r>
      <w:r w:rsidR="004D17C6" w:rsidRPr="004D17C6">
        <w:rPr>
          <w:rFonts w:asciiTheme="minorHAnsi" w:hAnsiTheme="minorHAnsi"/>
          <w:b/>
          <w:sz w:val="11"/>
          <w:szCs w:val="11"/>
          <w:lang w:val="es-PE"/>
        </w:rPr>
        <w:t xml:space="preserve"> (Otros Productos Derivados de los H</w:t>
      </w:r>
      <w:r w:rsidR="00DA1D6A" w:rsidRPr="004D17C6">
        <w:rPr>
          <w:rFonts w:asciiTheme="minorHAnsi" w:hAnsiTheme="minorHAnsi"/>
          <w:b/>
          <w:sz w:val="11"/>
          <w:szCs w:val="11"/>
          <w:lang w:val="es-PE"/>
        </w:rPr>
        <w:t>idrocarburos</w:t>
      </w:r>
      <w:r w:rsidR="003441D9">
        <w:rPr>
          <w:rFonts w:asciiTheme="minorHAnsi" w:hAnsiTheme="minorHAnsi"/>
          <w:b/>
          <w:sz w:val="11"/>
          <w:szCs w:val="11"/>
          <w:lang w:val="es-PE"/>
        </w:rPr>
        <w:t>)</w:t>
      </w:r>
      <w:r w:rsidR="00DA1D6A" w:rsidRPr="004D17C6">
        <w:rPr>
          <w:rFonts w:asciiTheme="minorHAnsi" w:hAnsiTheme="minorHAnsi"/>
          <w:b/>
          <w:sz w:val="11"/>
          <w:szCs w:val="11"/>
          <w:lang w:val="es-PE"/>
        </w:rPr>
        <w:t>:</w:t>
      </w:r>
      <w:r w:rsidR="00DA1D6A" w:rsidRPr="004D17C6">
        <w:rPr>
          <w:rFonts w:asciiTheme="minorHAnsi" w:hAnsiTheme="minorHAnsi"/>
          <w:sz w:val="11"/>
          <w:szCs w:val="11"/>
        </w:rPr>
        <w:t xml:space="preserve"> </w:t>
      </w:r>
      <w:r w:rsidR="00DA1D6A" w:rsidRPr="004D17C6">
        <w:rPr>
          <w:rFonts w:asciiTheme="minorHAnsi" w:hAnsiTheme="minorHAnsi"/>
          <w:sz w:val="11"/>
          <w:szCs w:val="11"/>
          <w:lang w:val="es-PE"/>
        </w:rPr>
        <w:t>Son aquellos que están compuestos principalmente por carbono e hidrógeno y que no deben ser utilizados para generar energía por medio de su combustión, siendo comercializados y transportados</w:t>
      </w:r>
      <w:r w:rsidR="00DA1D6A" w:rsidRPr="00992ECC">
        <w:rPr>
          <w:rFonts w:asciiTheme="minorHAnsi" w:hAnsiTheme="minorHAnsi"/>
          <w:sz w:val="11"/>
          <w:szCs w:val="11"/>
          <w:lang w:val="es-PE"/>
        </w:rPr>
        <w:t>, envasados o a granel. Se consideran dentro de esta definición a los Solventes, Asfaltos, Breas y Lubricantes. (D.S. N° 017-2015-EM)</w:t>
      </w:r>
    </w:p>
    <w:p w14:paraId="2844BCCA" w14:textId="77777777" w:rsidR="00DA1D6A" w:rsidRPr="00992ECC" w:rsidRDefault="00DA1D6A" w:rsidP="00DA1D6A">
      <w:pPr>
        <w:rPr>
          <w:rFonts w:asciiTheme="minorHAnsi" w:hAnsiTheme="minorHAnsi"/>
          <w:b/>
          <w:sz w:val="11"/>
          <w:szCs w:val="11"/>
          <w:lang w:val="es-PE"/>
        </w:rPr>
      </w:pPr>
    </w:p>
    <w:p w14:paraId="700B55B7" w14:textId="77777777" w:rsidR="00DA1D6A" w:rsidRPr="00992ECC" w:rsidRDefault="00DA1D6A" w:rsidP="00DA1D6A">
      <w:pPr>
        <w:pStyle w:val="Sinespaciado"/>
        <w:ind w:left="-142" w:firstLine="190"/>
        <w:jc w:val="both"/>
        <w:rPr>
          <w:rFonts w:asciiTheme="minorHAnsi" w:hAnsiTheme="minorHAnsi"/>
          <w:sz w:val="11"/>
          <w:szCs w:val="11"/>
          <w:lang w:val="es-PE"/>
        </w:rPr>
      </w:pPr>
      <w:r w:rsidRPr="00992ECC">
        <w:rPr>
          <w:rFonts w:asciiTheme="minorHAnsi" w:hAnsiTheme="minorHAnsi"/>
          <w:b/>
          <w:sz w:val="11"/>
          <w:szCs w:val="11"/>
          <w:lang w:val="es-PE"/>
        </w:rPr>
        <w:t xml:space="preserve">Instalaciones estratégicas: </w:t>
      </w:r>
      <w:r w:rsidRPr="00992ECC">
        <w:rPr>
          <w:rFonts w:asciiTheme="minorHAnsi" w:hAnsiTheme="minorHAnsi"/>
          <w:sz w:val="11"/>
          <w:szCs w:val="11"/>
          <w:lang w:val="es-PE"/>
        </w:rPr>
        <w:t>Solo para las Fuerzas Armadas o la Policía Nacional del Perú. (D.S. N° 048-2011-EM)</w:t>
      </w:r>
    </w:p>
    <w:p w14:paraId="7DE4407E" w14:textId="77777777" w:rsidR="00DA1D6A" w:rsidRPr="00992ECC" w:rsidRDefault="00DA1D6A" w:rsidP="00DA1D6A">
      <w:pPr>
        <w:pStyle w:val="Sinespaciado"/>
        <w:ind w:left="-142"/>
        <w:jc w:val="both"/>
        <w:rPr>
          <w:rFonts w:asciiTheme="minorHAnsi" w:hAnsiTheme="minorHAnsi"/>
          <w:sz w:val="11"/>
          <w:szCs w:val="11"/>
          <w:lang w:val="es-PE"/>
        </w:rPr>
      </w:pPr>
    </w:p>
    <w:p w14:paraId="388B1B15" w14:textId="77777777" w:rsidR="00DA1D6A" w:rsidRPr="00992ECC" w:rsidRDefault="00DA1D6A" w:rsidP="00DA1D6A">
      <w:pPr>
        <w:pStyle w:val="Sinespaciado"/>
        <w:ind w:left="-142" w:firstLine="190"/>
        <w:jc w:val="both"/>
        <w:rPr>
          <w:rFonts w:asciiTheme="minorHAnsi" w:hAnsiTheme="minorHAnsi"/>
          <w:sz w:val="11"/>
          <w:szCs w:val="11"/>
          <w:lang w:val="es-PE"/>
        </w:rPr>
      </w:pPr>
      <w:r w:rsidRPr="00992ECC">
        <w:rPr>
          <w:rFonts w:asciiTheme="minorHAnsi" w:hAnsiTheme="minorHAnsi"/>
          <w:b/>
          <w:sz w:val="11"/>
          <w:szCs w:val="11"/>
          <w:lang w:val="es-PE"/>
        </w:rPr>
        <w:t>5 MB (5 mil barriles):</w:t>
      </w:r>
      <w:r w:rsidRPr="00992ECC">
        <w:rPr>
          <w:rFonts w:asciiTheme="minorHAnsi" w:hAnsiTheme="minorHAnsi"/>
          <w:sz w:val="11"/>
          <w:szCs w:val="11"/>
          <w:lang w:val="es-PE"/>
        </w:rPr>
        <w:t xml:space="preserve"> 210 000 galones; </w:t>
      </w:r>
      <w:r w:rsidRPr="00992ECC">
        <w:rPr>
          <w:rFonts w:asciiTheme="minorHAnsi" w:hAnsiTheme="minorHAnsi"/>
          <w:b/>
          <w:sz w:val="11"/>
          <w:szCs w:val="11"/>
          <w:lang w:val="es-PE"/>
        </w:rPr>
        <w:t>50 MB (50 mil barriles):</w:t>
      </w:r>
      <w:r w:rsidRPr="00992ECC">
        <w:rPr>
          <w:rFonts w:asciiTheme="minorHAnsi" w:hAnsiTheme="minorHAnsi"/>
          <w:sz w:val="11"/>
          <w:szCs w:val="11"/>
          <w:lang w:val="es-PE"/>
        </w:rPr>
        <w:t xml:space="preserve"> 2 100 000 galones; Ref. D.S. N° 030-98-EM</w:t>
      </w:r>
    </w:p>
    <w:p w14:paraId="4B9AD177" w14:textId="77777777" w:rsidR="00DA1D6A" w:rsidRPr="00992ECC" w:rsidRDefault="00DA1D6A" w:rsidP="00DA1D6A">
      <w:pPr>
        <w:pStyle w:val="Sinespaciado"/>
        <w:ind w:left="-142" w:firstLine="142"/>
        <w:jc w:val="both"/>
        <w:rPr>
          <w:rFonts w:asciiTheme="minorHAnsi" w:hAnsiTheme="minorHAnsi"/>
          <w:sz w:val="11"/>
          <w:szCs w:val="11"/>
          <w:lang w:val="es-PE"/>
        </w:rPr>
      </w:pPr>
    </w:p>
    <w:p w14:paraId="0D629E19" w14:textId="77777777" w:rsidR="00DA1D6A" w:rsidRPr="00992ECC" w:rsidRDefault="00DA1D6A" w:rsidP="00DA1D6A">
      <w:pPr>
        <w:pStyle w:val="Sinespaciado"/>
        <w:ind w:left="-142" w:firstLine="142"/>
        <w:jc w:val="both"/>
        <w:rPr>
          <w:rFonts w:asciiTheme="minorHAnsi" w:hAnsiTheme="minorHAnsi"/>
          <w:sz w:val="11"/>
          <w:szCs w:val="11"/>
          <w:lang w:val="es-PE"/>
        </w:rPr>
      </w:pPr>
    </w:p>
    <w:p w14:paraId="1B57CCB9" w14:textId="77777777" w:rsidR="0047344A" w:rsidRPr="00992ECC" w:rsidRDefault="0047344A" w:rsidP="0047344A">
      <w:pPr>
        <w:pStyle w:val="Sinespaciado"/>
        <w:ind w:left="-142"/>
        <w:jc w:val="both"/>
        <w:rPr>
          <w:rFonts w:asciiTheme="minorHAnsi" w:hAnsiTheme="minorHAnsi"/>
          <w:b/>
          <w:sz w:val="11"/>
          <w:szCs w:val="11"/>
          <w:lang w:val="es-PE"/>
        </w:rPr>
      </w:pPr>
      <w:r w:rsidRPr="00992ECC">
        <w:rPr>
          <w:rFonts w:asciiTheme="minorHAnsi" w:hAnsiTheme="minorHAnsi"/>
          <w:b/>
          <w:sz w:val="11"/>
          <w:szCs w:val="11"/>
          <w:lang w:val="es-PE"/>
        </w:rPr>
        <w:t xml:space="preserve">NOTAS: </w:t>
      </w:r>
    </w:p>
    <w:p w14:paraId="12558C0F" w14:textId="77777777" w:rsidR="0047344A" w:rsidRPr="00992ECC" w:rsidRDefault="0047344A" w:rsidP="0047344A">
      <w:pPr>
        <w:pStyle w:val="Sinespaciado"/>
        <w:ind w:left="-142"/>
        <w:jc w:val="both"/>
        <w:rPr>
          <w:rFonts w:asciiTheme="minorHAnsi" w:hAnsiTheme="minorHAnsi"/>
          <w:b/>
          <w:sz w:val="11"/>
          <w:szCs w:val="11"/>
          <w:lang w:val="es-PE"/>
        </w:rPr>
      </w:pPr>
      <w:r w:rsidRPr="00992ECC">
        <w:rPr>
          <w:rFonts w:asciiTheme="minorHAnsi" w:hAnsiTheme="minorHAnsi"/>
          <w:sz w:val="11"/>
          <w:szCs w:val="11"/>
          <w:lang w:val="es-PE"/>
        </w:rPr>
        <w:t>Para la presentación de la solicitud de Registro de Hidrocarburos se debe contar con RUC, exigencia de acuerdo al Art. 4° del Decreto Legislativo N° 943 y Resolución Suprema N° 210-2004-SUNAT</w:t>
      </w:r>
    </w:p>
    <w:p w14:paraId="76EACD6C" w14:textId="77777777" w:rsidR="0047344A" w:rsidRPr="00992ECC" w:rsidRDefault="0047344A" w:rsidP="0047344A">
      <w:pPr>
        <w:pStyle w:val="Sinespaciado"/>
        <w:ind w:left="-142"/>
        <w:jc w:val="both"/>
        <w:rPr>
          <w:rFonts w:asciiTheme="minorHAnsi" w:hAnsiTheme="minorHAnsi"/>
          <w:b/>
          <w:sz w:val="11"/>
          <w:szCs w:val="11"/>
          <w:lang w:val="es-PE"/>
        </w:rPr>
      </w:pPr>
    </w:p>
    <w:p w14:paraId="28D7AE5C" w14:textId="77777777" w:rsidR="0047344A" w:rsidRPr="00992ECC" w:rsidRDefault="0047344A" w:rsidP="0047344A">
      <w:pPr>
        <w:pStyle w:val="Sinespaciado"/>
        <w:ind w:left="-142"/>
        <w:jc w:val="both"/>
        <w:rPr>
          <w:rFonts w:asciiTheme="minorHAnsi" w:hAnsiTheme="minorHAnsi"/>
          <w:b/>
          <w:sz w:val="11"/>
          <w:szCs w:val="11"/>
          <w:lang w:val="es-PE"/>
        </w:rPr>
      </w:pPr>
      <w:r w:rsidRPr="00992ECC">
        <w:rPr>
          <w:rFonts w:asciiTheme="minorHAnsi" w:hAnsiTheme="minorHAnsi"/>
          <w:b/>
          <w:sz w:val="11"/>
          <w:szCs w:val="11"/>
          <w:lang w:val="es-PE"/>
        </w:rPr>
        <w:t>Trámites:</w:t>
      </w:r>
    </w:p>
    <w:p w14:paraId="7548B84A" w14:textId="77777777" w:rsidR="0047344A" w:rsidRPr="00992ECC" w:rsidRDefault="0047344A" w:rsidP="0047344A">
      <w:pPr>
        <w:pStyle w:val="Sinespaciado"/>
        <w:jc w:val="both"/>
        <w:rPr>
          <w:rFonts w:asciiTheme="minorHAnsi" w:hAnsiTheme="minorHAnsi"/>
          <w:sz w:val="11"/>
          <w:szCs w:val="11"/>
          <w:lang w:val="es-PE"/>
        </w:rPr>
      </w:pPr>
      <w:r w:rsidRPr="00992ECC">
        <w:rPr>
          <w:rFonts w:asciiTheme="minorHAnsi" w:hAnsiTheme="minorHAnsi"/>
          <w:b/>
          <w:sz w:val="11"/>
          <w:szCs w:val="11"/>
          <w:lang w:val="es-PE"/>
        </w:rPr>
        <w:t>i. Inscripción:</w:t>
      </w:r>
      <w:r w:rsidRPr="00992ECC">
        <w:rPr>
          <w:rFonts w:asciiTheme="minorHAnsi" w:hAnsiTheme="minorHAnsi"/>
          <w:sz w:val="11"/>
          <w:szCs w:val="11"/>
          <w:lang w:val="es-PE"/>
        </w:rPr>
        <w:t xml:space="preserve"> El solicitante que desee realizar actividades de hidrocarburos, es incorporado e</w:t>
      </w:r>
      <w:r w:rsidR="00C2743B" w:rsidRPr="00992ECC">
        <w:rPr>
          <w:rFonts w:asciiTheme="minorHAnsi" w:hAnsiTheme="minorHAnsi"/>
          <w:sz w:val="11"/>
          <w:szCs w:val="11"/>
          <w:lang w:val="es-PE"/>
        </w:rPr>
        <w:t>n el Registro de Hidrocarburos, para una determina actividad, instalación, establecimiento o medio de transporte.</w:t>
      </w:r>
    </w:p>
    <w:p w14:paraId="01D2E9EB" w14:textId="77777777" w:rsidR="0047344A" w:rsidRPr="00992ECC" w:rsidRDefault="0047344A" w:rsidP="0047344A">
      <w:pPr>
        <w:pStyle w:val="Sinespaciado"/>
        <w:jc w:val="both"/>
        <w:rPr>
          <w:rFonts w:asciiTheme="minorHAnsi" w:hAnsiTheme="minorHAnsi"/>
          <w:sz w:val="11"/>
          <w:szCs w:val="11"/>
          <w:lang w:val="es-PE"/>
        </w:rPr>
      </w:pPr>
      <w:r w:rsidRPr="00992ECC">
        <w:rPr>
          <w:rFonts w:asciiTheme="minorHAnsi" w:hAnsiTheme="minorHAnsi"/>
          <w:b/>
          <w:sz w:val="11"/>
          <w:szCs w:val="11"/>
          <w:lang w:val="es-PE"/>
        </w:rPr>
        <w:t>ii. Modificación:</w:t>
      </w:r>
      <w:r w:rsidRPr="00992ECC">
        <w:rPr>
          <w:rFonts w:asciiTheme="minorHAnsi" w:hAnsiTheme="minorHAnsi"/>
          <w:sz w:val="11"/>
          <w:szCs w:val="11"/>
          <w:lang w:val="es-PE"/>
        </w:rPr>
        <w:t xml:space="preserve"> Se modifica una inscripción en el registro por variación de datos, cambio del titular, modificación de la instalación, establecimiento o medio de transporte, de los productos, de la capacidad de almacenamiento, procesamiento u otros, según sea el caso.</w:t>
      </w:r>
    </w:p>
    <w:p w14:paraId="136499BE" w14:textId="77777777" w:rsidR="0047344A" w:rsidRPr="00992ECC" w:rsidRDefault="0047344A" w:rsidP="0047344A">
      <w:pPr>
        <w:pStyle w:val="Sinespaciado"/>
        <w:jc w:val="both"/>
        <w:rPr>
          <w:rFonts w:asciiTheme="minorHAnsi" w:hAnsiTheme="minorHAnsi"/>
          <w:sz w:val="11"/>
          <w:szCs w:val="11"/>
          <w:lang w:val="es-PE"/>
        </w:rPr>
      </w:pPr>
      <w:r w:rsidRPr="00992ECC">
        <w:rPr>
          <w:rFonts w:asciiTheme="minorHAnsi" w:hAnsiTheme="minorHAnsi"/>
          <w:b/>
          <w:sz w:val="11"/>
          <w:szCs w:val="11"/>
          <w:lang w:val="es-PE"/>
        </w:rPr>
        <w:t>iii. Suspensión</w:t>
      </w:r>
      <w:r w:rsidRPr="00992ECC">
        <w:rPr>
          <w:rFonts w:asciiTheme="minorHAnsi" w:hAnsiTheme="minorHAnsi"/>
          <w:sz w:val="11"/>
          <w:szCs w:val="11"/>
          <w:lang w:val="es-PE"/>
        </w:rPr>
        <w:t>: Se dispone el cese temporal de los efectos de la inscripción; durante este periodo el administrado queda deshabilitado para desarrollar actividades de hidrocarburos en la instalación, establecimiento o medio de transporte suspendido.</w:t>
      </w:r>
    </w:p>
    <w:p w14:paraId="156AB870" w14:textId="77777777" w:rsidR="0047344A" w:rsidRPr="00992ECC" w:rsidRDefault="0047344A" w:rsidP="0047344A">
      <w:pPr>
        <w:pStyle w:val="Sinespaciado"/>
        <w:jc w:val="both"/>
        <w:rPr>
          <w:rFonts w:asciiTheme="minorHAnsi" w:hAnsiTheme="minorHAnsi"/>
          <w:sz w:val="11"/>
          <w:szCs w:val="11"/>
          <w:lang w:val="es-PE"/>
        </w:rPr>
      </w:pPr>
      <w:r w:rsidRPr="00992ECC">
        <w:rPr>
          <w:rFonts w:asciiTheme="minorHAnsi" w:hAnsiTheme="minorHAnsi"/>
          <w:b/>
          <w:sz w:val="11"/>
          <w:szCs w:val="11"/>
          <w:lang w:val="es-PE"/>
        </w:rPr>
        <w:t>iv. Habilitación:</w:t>
      </w:r>
      <w:r w:rsidRPr="00992ECC">
        <w:rPr>
          <w:rFonts w:asciiTheme="minorHAnsi" w:hAnsiTheme="minorHAnsi"/>
          <w:sz w:val="11"/>
          <w:szCs w:val="11"/>
          <w:lang w:val="es-PE"/>
        </w:rPr>
        <w:t xml:space="preserve"> Una inscripción suspendida en el registro recupera su vigencia.</w:t>
      </w:r>
    </w:p>
    <w:p w14:paraId="3A3263D3" w14:textId="77777777" w:rsidR="0047344A" w:rsidRPr="00992ECC" w:rsidRDefault="0047344A" w:rsidP="0047344A">
      <w:pPr>
        <w:pStyle w:val="Sinespaciado"/>
        <w:jc w:val="both"/>
        <w:rPr>
          <w:rFonts w:asciiTheme="minorHAnsi" w:hAnsiTheme="minorHAnsi"/>
          <w:sz w:val="11"/>
          <w:szCs w:val="11"/>
          <w:lang w:val="es-PE"/>
        </w:rPr>
      </w:pPr>
      <w:r w:rsidRPr="00992ECC">
        <w:rPr>
          <w:rFonts w:asciiTheme="minorHAnsi" w:hAnsiTheme="minorHAnsi"/>
          <w:b/>
          <w:sz w:val="11"/>
          <w:szCs w:val="11"/>
          <w:lang w:val="es-PE"/>
        </w:rPr>
        <w:t>v. Cancelación:</w:t>
      </w:r>
      <w:r w:rsidRPr="00992ECC">
        <w:rPr>
          <w:rFonts w:asciiTheme="minorHAnsi" w:hAnsiTheme="minorHAnsi"/>
          <w:sz w:val="11"/>
          <w:szCs w:val="11"/>
          <w:lang w:val="es-PE"/>
        </w:rPr>
        <w:t xml:space="preserve"> Desactivación permanente de la inscripción en el Registro de Hidrocarburos.</w:t>
      </w:r>
    </w:p>
    <w:p w14:paraId="3A2C65E7" w14:textId="77777777" w:rsidR="00E867EF" w:rsidRDefault="00E867EF" w:rsidP="00AA13E4">
      <w:pPr>
        <w:jc w:val="center"/>
        <w:rPr>
          <w:rFonts w:ascii="Calibri" w:hAnsi="Calibri" w:cs="Calibri"/>
          <w:sz w:val="8"/>
          <w:szCs w:val="10"/>
        </w:rPr>
      </w:pPr>
    </w:p>
    <w:p w14:paraId="544E1700" w14:textId="77777777" w:rsidR="005920EA" w:rsidRPr="0047344A" w:rsidRDefault="00263B22" w:rsidP="005920EA">
      <w:pPr>
        <w:rPr>
          <w:rFonts w:ascii="Calibri" w:hAnsi="Calibri" w:cs="Calibri"/>
          <w:sz w:val="8"/>
          <w:szCs w:val="10"/>
        </w:rPr>
      </w:pPr>
      <w:r>
        <w:rPr>
          <w:rFonts w:ascii="Calibri" w:hAnsi="Calibri" w:cs="Calibri"/>
          <w:sz w:val="8"/>
          <w:szCs w:val="10"/>
        </w:rPr>
        <w:t xml:space="preserve"> </w:t>
      </w:r>
    </w:p>
    <w:sectPr w:rsidR="005920EA" w:rsidRPr="0047344A" w:rsidSect="0047344A">
      <w:type w:val="continuous"/>
      <w:pgSz w:w="12240" w:h="15840"/>
      <w:pgMar w:top="568" w:right="720" w:bottom="284" w:left="720" w:header="567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495D0" w14:textId="77777777" w:rsidR="00497EF2" w:rsidRDefault="00497EF2" w:rsidP="00BF3E1E">
      <w:r>
        <w:separator/>
      </w:r>
    </w:p>
  </w:endnote>
  <w:endnote w:type="continuationSeparator" w:id="0">
    <w:p w14:paraId="4F9ABB01" w14:textId="77777777" w:rsidR="00497EF2" w:rsidRDefault="00497EF2" w:rsidP="00BF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1E30" w14:textId="77777777" w:rsidR="007839EC" w:rsidRPr="00E90E88" w:rsidRDefault="007839EC" w:rsidP="00B0021E">
    <w:pPr>
      <w:pStyle w:val="Piedepgina"/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9CF2C" w14:textId="3F50F61F" w:rsidR="00AA13E4" w:rsidRPr="00B0021E" w:rsidRDefault="00AA13E4" w:rsidP="00AA13E4">
    <w:pPr>
      <w:pStyle w:val="Piedepgina"/>
      <w:jc w:val="center"/>
      <w:rPr>
        <w:rFonts w:ascii="Arial" w:hAnsi="Arial" w:cs="Arial"/>
        <w:bCs/>
        <w:sz w:val="14"/>
        <w:szCs w:val="18"/>
      </w:rPr>
    </w:pPr>
    <w:r>
      <w:rPr>
        <w:rFonts w:ascii="Arial" w:hAnsi="Arial" w:cs="Arial"/>
        <w:bCs/>
        <w:sz w:val="16"/>
        <w:szCs w:val="18"/>
      </w:rPr>
      <w:t xml:space="preserve">                               </w:t>
    </w:r>
    <w:r w:rsidR="004D3B29">
      <w:rPr>
        <w:rFonts w:ascii="Arial" w:hAnsi="Arial" w:cs="Arial"/>
        <w:bCs/>
        <w:sz w:val="16"/>
        <w:szCs w:val="18"/>
      </w:rPr>
      <w:tab/>
      <w:t xml:space="preserve">                           -------------</w:t>
    </w:r>
    <w:r w:rsidRPr="00E90E88">
      <w:rPr>
        <w:rFonts w:ascii="Arial" w:hAnsi="Arial" w:cs="Arial"/>
        <w:bCs/>
        <w:sz w:val="16"/>
        <w:szCs w:val="18"/>
      </w:rPr>
      <w:t>----</w:t>
    </w:r>
    <w:r w:rsidR="004D3B29">
      <w:rPr>
        <w:rFonts w:ascii="Arial" w:hAnsi="Arial" w:cs="Arial"/>
        <w:bCs/>
        <w:sz w:val="16"/>
        <w:szCs w:val="18"/>
      </w:rPr>
      <w:t>-----</w:t>
    </w:r>
    <w:r w:rsidRPr="00E90E88">
      <w:rPr>
        <w:rFonts w:ascii="Arial" w:hAnsi="Arial" w:cs="Arial"/>
        <w:bCs/>
        <w:sz w:val="16"/>
        <w:szCs w:val="18"/>
      </w:rPr>
      <w:t>-----------------------------------------------------</w:t>
    </w:r>
    <w:r w:rsidRPr="00E90E88">
      <w:rPr>
        <w:rFonts w:ascii="Arial" w:hAnsi="Arial" w:cs="Arial"/>
        <w:bCs/>
        <w:sz w:val="16"/>
        <w:szCs w:val="18"/>
      </w:rPr>
      <w:tab/>
    </w:r>
    <w:r w:rsidRPr="00E90E88">
      <w:rPr>
        <w:rFonts w:ascii="Arial" w:hAnsi="Arial" w:cs="Arial"/>
        <w:bCs/>
        <w:sz w:val="16"/>
        <w:szCs w:val="18"/>
      </w:rPr>
      <w:tab/>
    </w:r>
    <w:r w:rsidRPr="00B0021E">
      <w:rPr>
        <w:rFonts w:ascii="Arial" w:hAnsi="Arial" w:cs="Arial"/>
        <w:bCs/>
        <w:sz w:val="14"/>
        <w:szCs w:val="18"/>
        <w:lang w:val="es-ES"/>
      </w:rPr>
      <w:t xml:space="preserve">Página </w:t>
    </w:r>
    <w:r w:rsidRPr="00B0021E">
      <w:rPr>
        <w:rFonts w:ascii="Arial" w:hAnsi="Arial" w:cs="Arial"/>
        <w:b/>
        <w:bCs/>
        <w:sz w:val="14"/>
        <w:szCs w:val="18"/>
      </w:rPr>
      <w:fldChar w:fldCharType="begin"/>
    </w:r>
    <w:r w:rsidRPr="00B0021E">
      <w:rPr>
        <w:rFonts w:ascii="Arial" w:hAnsi="Arial" w:cs="Arial"/>
        <w:b/>
        <w:bCs/>
        <w:sz w:val="14"/>
        <w:szCs w:val="18"/>
      </w:rPr>
      <w:instrText>PAGE  \* Arabic  \* MERGEFORMAT</w:instrText>
    </w:r>
    <w:r w:rsidRPr="00B0021E">
      <w:rPr>
        <w:rFonts w:ascii="Arial" w:hAnsi="Arial" w:cs="Arial"/>
        <w:b/>
        <w:bCs/>
        <w:sz w:val="14"/>
        <w:szCs w:val="18"/>
      </w:rPr>
      <w:fldChar w:fldCharType="separate"/>
    </w:r>
    <w:r w:rsidR="00F77FB2" w:rsidRPr="00F77FB2">
      <w:rPr>
        <w:rFonts w:ascii="Arial" w:hAnsi="Arial" w:cs="Arial"/>
        <w:b/>
        <w:bCs/>
        <w:noProof/>
        <w:sz w:val="14"/>
        <w:szCs w:val="18"/>
        <w:lang w:val="es-ES"/>
      </w:rPr>
      <w:t>1</w:t>
    </w:r>
    <w:r w:rsidRPr="00B0021E">
      <w:rPr>
        <w:rFonts w:ascii="Arial" w:hAnsi="Arial" w:cs="Arial"/>
        <w:b/>
        <w:bCs/>
        <w:sz w:val="14"/>
        <w:szCs w:val="18"/>
      </w:rPr>
      <w:fldChar w:fldCharType="end"/>
    </w:r>
    <w:r w:rsidRPr="00B0021E">
      <w:rPr>
        <w:rFonts w:ascii="Arial" w:hAnsi="Arial" w:cs="Arial"/>
        <w:bCs/>
        <w:sz w:val="14"/>
        <w:szCs w:val="18"/>
        <w:lang w:val="es-ES"/>
      </w:rPr>
      <w:t xml:space="preserve"> de </w:t>
    </w:r>
    <w:r>
      <w:rPr>
        <w:rFonts w:ascii="Arial" w:hAnsi="Arial" w:cs="Arial"/>
        <w:b/>
        <w:bCs/>
        <w:sz w:val="14"/>
        <w:szCs w:val="18"/>
      </w:rPr>
      <w:t>1</w:t>
    </w:r>
  </w:p>
  <w:p w14:paraId="3EAD6B81" w14:textId="77777777" w:rsidR="00AA13E4" w:rsidRDefault="00AA13E4" w:rsidP="00AA13E4">
    <w:pPr>
      <w:pStyle w:val="Piedepgina"/>
      <w:jc w:val="center"/>
    </w:pPr>
    <w:r w:rsidRPr="00E90E88">
      <w:rPr>
        <w:rFonts w:ascii="Arial" w:hAnsi="Arial" w:cs="Arial"/>
        <w:b/>
        <w:bCs/>
        <w:sz w:val="16"/>
        <w:szCs w:val="18"/>
      </w:rPr>
      <w:t>Firma del Solicitante o de su Representante Legal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B0DEB" w14:textId="77777777" w:rsidR="00497EF2" w:rsidRDefault="00497EF2" w:rsidP="00BF3E1E">
      <w:r>
        <w:separator/>
      </w:r>
    </w:p>
  </w:footnote>
  <w:footnote w:type="continuationSeparator" w:id="0">
    <w:p w14:paraId="6CE8D0FA" w14:textId="77777777" w:rsidR="00497EF2" w:rsidRDefault="00497EF2" w:rsidP="00BF3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62DF9" w14:textId="77777777" w:rsidR="001454FF" w:rsidRDefault="001454FF" w:rsidP="00E90E88">
    <w:pPr>
      <w:pStyle w:val="Encabezado"/>
      <w:ind w:firstLine="70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B5230" w14:textId="77777777" w:rsidR="00AA13E4" w:rsidRDefault="00AA13E4">
    <w:pPr>
      <w:pStyle w:val="Encabezado"/>
    </w:pPr>
    <w:r w:rsidRPr="006E3FCB">
      <w:rPr>
        <w:noProof/>
        <w:lang w:val="es-PE" w:eastAsia="es-PE"/>
      </w:rPr>
      <w:drawing>
        <wp:anchor distT="0" distB="0" distL="114300" distR="114300" simplePos="0" relativeHeight="251658240" behindDoc="1" locked="0" layoutInCell="1" allowOverlap="1" wp14:anchorId="1B33A09C" wp14:editId="26A52EAE">
          <wp:simplePos x="0" y="0"/>
          <wp:positionH relativeFrom="column">
            <wp:posOffset>0</wp:posOffset>
          </wp:positionH>
          <wp:positionV relativeFrom="paragraph">
            <wp:posOffset>1905</wp:posOffset>
          </wp:positionV>
          <wp:extent cx="1617345" cy="440055"/>
          <wp:effectExtent l="0" t="0" r="190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345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737E9"/>
    <w:multiLevelType w:val="hybridMultilevel"/>
    <w:tmpl w:val="64163B10"/>
    <w:lvl w:ilvl="0" w:tplc="5EBCC8B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E4E33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5665E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56468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BE153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6EC9F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CE396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869B2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EED33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F69DA"/>
    <w:multiLevelType w:val="hybridMultilevel"/>
    <w:tmpl w:val="2D1C17E6"/>
    <w:lvl w:ilvl="0" w:tplc="2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D100105"/>
    <w:multiLevelType w:val="hybridMultilevel"/>
    <w:tmpl w:val="963AA476"/>
    <w:lvl w:ilvl="0" w:tplc="BC720EF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14646"/>
    <w:multiLevelType w:val="hybridMultilevel"/>
    <w:tmpl w:val="4688546C"/>
    <w:lvl w:ilvl="0" w:tplc="413E3C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732D2"/>
    <w:multiLevelType w:val="hybridMultilevel"/>
    <w:tmpl w:val="A78E5DD8"/>
    <w:lvl w:ilvl="0" w:tplc="915874F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74E6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9AA5A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08EA0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5EE4E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06997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BAE14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1485D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E4233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C3C92"/>
    <w:multiLevelType w:val="hybridMultilevel"/>
    <w:tmpl w:val="B7081EAA"/>
    <w:lvl w:ilvl="0" w:tplc="C8F03BC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8568A"/>
    <w:multiLevelType w:val="hybridMultilevel"/>
    <w:tmpl w:val="6EE0EE56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D7481"/>
    <w:multiLevelType w:val="hybridMultilevel"/>
    <w:tmpl w:val="7A9E9A04"/>
    <w:lvl w:ilvl="0" w:tplc="944E15B6">
      <w:numFmt w:val="bullet"/>
      <w:lvlText w:val="-"/>
      <w:lvlJc w:val="left"/>
      <w:pPr>
        <w:ind w:left="630" w:hanging="360"/>
      </w:pPr>
      <w:rPr>
        <w:rFonts w:ascii="Arial" w:eastAsia="Calibri" w:hAnsi="Arial" w:cs="Arial" w:hint="default"/>
      </w:rPr>
    </w:lvl>
    <w:lvl w:ilvl="1" w:tplc="540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6E864E04"/>
    <w:multiLevelType w:val="hybridMultilevel"/>
    <w:tmpl w:val="F664EEF0"/>
    <w:lvl w:ilvl="0" w:tplc="42984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49F"/>
    <w:rsid w:val="000034CE"/>
    <w:rsid w:val="0002533A"/>
    <w:rsid w:val="00051D19"/>
    <w:rsid w:val="000521F9"/>
    <w:rsid w:val="00054D1B"/>
    <w:rsid w:val="00056AB9"/>
    <w:rsid w:val="00061174"/>
    <w:rsid w:val="00063F5E"/>
    <w:rsid w:val="00066CD2"/>
    <w:rsid w:val="000725C1"/>
    <w:rsid w:val="00074D7F"/>
    <w:rsid w:val="00077BB6"/>
    <w:rsid w:val="000929AF"/>
    <w:rsid w:val="000952C6"/>
    <w:rsid w:val="000B553D"/>
    <w:rsid w:val="000C2A65"/>
    <w:rsid w:val="000C7169"/>
    <w:rsid w:val="000D50A2"/>
    <w:rsid w:val="000E4B99"/>
    <w:rsid w:val="000F102F"/>
    <w:rsid w:val="00100220"/>
    <w:rsid w:val="0010199C"/>
    <w:rsid w:val="001248B6"/>
    <w:rsid w:val="00133EE1"/>
    <w:rsid w:val="001410A2"/>
    <w:rsid w:val="001454FF"/>
    <w:rsid w:val="001506FD"/>
    <w:rsid w:val="0015148A"/>
    <w:rsid w:val="00152E5E"/>
    <w:rsid w:val="00170261"/>
    <w:rsid w:val="00170555"/>
    <w:rsid w:val="00172029"/>
    <w:rsid w:val="00183CE4"/>
    <w:rsid w:val="0019065D"/>
    <w:rsid w:val="00191780"/>
    <w:rsid w:val="0019392A"/>
    <w:rsid w:val="00193FC9"/>
    <w:rsid w:val="001B01AB"/>
    <w:rsid w:val="001B6C62"/>
    <w:rsid w:val="001C2389"/>
    <w:rsid w:val="001C3F51"/>
    <w:rsid w:val="001D0C6A"/>
    <w:rsid w:val="001D35C9"/>
    <w:rsid w:val="001D775E"/>
    <w:rsid w:val="001E30E1"/>
    <w:rsid w:val="001E7DF4"/>
    <w:rsid w:val="00206C07"/>
    <w:rsid w:val="00216C24"/>
    <w:rsid w:val="00216DED"/>
    <w:rsid w:val="00216DFE"/>
    <w:rsid w:val="002174E0"/>
    <w:rsid w:val="0021786C"/>
    <w:rsid w:val="00221045"/>
    <w:rsid w:val="00221FB1"/>
    <w:rsid w:val="002240A4"/>
    <w:rsid w:val="00224BDF"/>
    <w:rsid w:val="00232474"/>
    <w:rsid w:val="002531E3"/>
    <w:rsid w:val="00263B22"/>
    <w:rsid w:val="00272C2F"/>
    <w:rsid w:val="0027547B"/>
    <w:rsid w:val="00276D95"/>
    <w:rsid w:val="00277CC3"/>
    <w:rsid w:val="002A05F2"/>
    <w:rsid w:val="002B2205"/>
    <w:rsid w:val="002B2A29"/>
    <w:rsid w:val="002B2E54"/>
    <w:rsid w:val="002B5677"/>
    <w:rsid w:val="002D2325"/>
    <w:rsid w:val="002E3371"/>
    <w:rsid w:val="002E4F1B"/>
    <w:rsid w:val="002E67D6"/>
    <w:rsid w:val="002F352D"/>
    <w:rsid w:val="00322EF2"/>
    <w:rsid w:val="0032693C"/>
    <w:rsid w:val="00327EC9"/>
    <w:rsid w:val="00336869"/>
    <w:rsid w:val="003441D9"/>
    <w:rsid w:val="00345966"/>
    <w:rsid w:val="00345B54"/>
    <w:rsid w:val="0036060A"/>
    <w:rsid w:val="00365A19"/>
    <w:rsid w:val="003675B7"/>
    <w:rsid w:val="00374316"/>
    <w:rsid w:val="003800E3"/>
    <w:rsid w:val="00383475"/>
    <w:rsid w:val="00384449"/>
    <w:rsid w:val="003B1631"/>
    <w:rsid w:val="003B4FE2"/>
    <w:rsid w:val="003B57A5"/>
    <w:rsid w:val="003C58F8"/>
    <w:rsid w:val="003D387C"/>
    <w:rsid w:val="003E4A9C"/>
    <w:rsid w:val="003E7C27"/>
    <w:rsid w:val="003F1BF0"/>
    <w:rsid w:val="004039C7"/>
    <w:rsid w:val="00404106"/>
    <w:rsid w:val="00426B7E"/>
    <w:rsid w:val="00434146"/>
    <w:rsid w:val="00434F97"/>
    <w:rsid w:val="004522A7"/>
    <w:rsid w:val="00456785"/>
    <w:rsid w:val="00457B02"/>
    <w:rsid w:val="00460BD7"/>
    <w:rsid w:val="00462E50"/>
    <w:rsid w:val="0047344A"/>
    <w:rsid w:val="004735B8"/>
    <w:rsid w:val="00491CD5"/>
    <w:rsid w:val="00494C70"/>
    <w:rsid w:val="00497EF2"/>
    <w:rsid w:val="004A148E"/>
    <w:rsid w:val="004B2629"/>
    <w:rsid w:val="004C000D"/>
    <w:rsid w:val="004C4784"/>
    <w:rsid w:val="004C6BF7"/>
    <w:rsid w:val="004D17C6"/>
    <w:rsid w:val="004D3B29"/>
    <w:rsid w:val="004F224B"/>
    <w:rsid w:val="004F3FF6"/>
    <w:rsid w:val="004F59B7"/>
    <w:rsid w:val="004F7A2D"/>
    <w:rsid w:val="00501365"/>
    <w:rsid w:val="0050148E"/>
    <w:rsid w:val="005068CF"/>
    <w:rsid w:val="00515B97"/>
    <w:rsid w:val="0052599D"/>
    <w:rsid w:val="005270C3"/>
    <w:rsid w:val="0053630D"/>
    <w:rsid w:val="00546C42"/>
    <w:rsid w:val="005549BE"/>
    <w:rsid w:val="00560653"/>
    <w:rsid w:val="00572B52"/>
    <w:rsid w:val="005760CA"/>
    <w:rsid w:val="00576F9A"/>
    <w:rsid w:val="005920EA"/>
    <w:rsid w:val="0059572A"/>
    <w:rsid w:val="00597162"/>
    <w:rsid w:val="005A6823"/>
    <w:rsid w:val="005B12B7"/>
    <w:rsid w:val="005B417B"/>
    <w:rsid w:val="005C6E25"/>
    <w:rsid w:val="005E5389"/>
    <w:rsid w:val="005F3AC3"/>
    <w:rsid w:val="006369F4"/>
    <w:rsid w:val="00647690"/>
    <w:rsid w:val="006569F5"/>
    <w:rsid w:val="00670200"/>
    <w:rsid w:val="00680B1A"/>
    <w:rsid w:val="00682A08"/>
    <w:rsid w:val="00686433"/>
    <w:rsid w:val="0069428B"/>
    <w:rsid w:val="00696F08"/>
    <w:rsid w:val="006A3DC5"/>
    <w:rsid w:val="006B396E"/>
    <w:rsid w:val="006C2350"/>
    <w:rsid w:val="006C3A56"/>
    <w:rsid w:val="006C777B"/>
    <w:rsid w:val="006E1FD9"/>
    <w:rsid w:val="006E3FCB"/>
    <w:rsid w:val="006F2A4E"/>
    <w:rsid w:val="006F4644"/>
    <w:rsid w:val="00701FF3"/>
    <w:rsid w:val="007022C4"/>
    <w:rsid w:val="0071079E"/>
    <w:rsid w:val="007128B9"/>
    <w:rsid w:val="00713759"/>
    <w:rsid w:val="007149F7"/>
    <w:rsid w:val="00730645"/>
    <w:rsid w:val="00733A73"/>
    <w:rsid w:val="0074191D"/>
    <w:rsid w:val="00742584"/>
    <w:rsid w:val="00743A7A"/>
    <w:rsid w:val="00743BC4"/>
    <w:rsid w:val="00751C53"/>
    <w:rsid w:val="00754E45"/>
    <w:rsid w:val="007610B4"/>
    <w:rsid w:val="00767B65"/>
    <w:rsid w:val="007839EC"/>
    <w:rsid w:val="00784F3B"/>
    <w:rsid w:val="007910B1"/>
    <w:rsid w:val="0079233B"/>
    <w:rsid w:val="00793AD3"/>
    <w:rsid w:val="007D2A2D"/>
    <w:rsid w:val="007D3C08"/>
    <w:rsid w:val="007D5A39"/>
    <w:rsid w:val="007E0BF8"/>
    <w:rsid w:val="007E69D1"/>
    <w:rsid w:val="007F644A"/>
    <w:rsid w:val="00836187"/>
    <w:rsid w:val="00837C91"/>
    <w:rsid w:val="00850FC2"/>
    <w:rsid w:val="00855B69"/>
    <w:rsid w:val="00857CC4"/>
    <w:rsid w:val="008644F8"/>
    <w:rsid w:val="00870001"/>
    <w:rsid w:val="00876BDC"/>
    <w:rsid w:val="00891FF7"/>
    <w:rsid w:val="00893654"/>
    <w:rsid w:val="008B493C"/>
    <w:rsid w:val="008B7BFB"/>
    <w:rsid w:val="008C2FAA"/>
    <w:rsid w:val="008C672F"/>
    <w:rsid w:val="008D5233"/>
    <w:rsid w:val="008E0CE3"/>
    <w:rsid w:val="008E24B7"/>
    <w:rsid w:val="008F044E"/>
    <w:rsid w:val="008F0619"/>
    <w:rsid w:val="008F5676"/>
    <w:rsid w:val="009012CB"/>
    <w:rsid w:val="00902047"/>
    <w:rsid w:val="009027F5"/>
    <w:rsid w:val="009100AB"/>
    <w:rsid w:val="00927535"/>
    <w:rsid w:val="00930903"/>
    <w:rsid w:val="00942699"/>
    <w:rsid w:val="00953988"/>
    <w:rsid w:val="00962429"/>
    <w:rsid w:val="009700A3"/>
    <w:rsid w:val="00970424"/>
    <w:rsid w:val="00985E26"/>
    <w:rsid w:val="00992ECC"/>
    <w:rsid w:val="0099576F"/>
    <w:rsid w:val="00995B82"/>
    <w:rsid w:val="009B1F03"/>
    <w:rsid w:val="009C361F"/>
    <w:rsid w:val="009C3976"/>
    <w:rsid w:val="009C470C"/>
    <w:rsid w:val="009C69F5"/>
    <w:rsid w:val="009D1C4A"/>
    <w:rsid w:val="009D2B9E"/>
    <w:rsid w:val="009D7F63"/>
    <w:rsid w:val="009E1249"/>
    <w:rsid w:val="009E24FB"/>
    <w:rsid w:val="009F1158"/>
    <w:rsid w:val="009F268F"/>
    <w:rsid w:val="009F447D"/>
    <w:rsid w:val="009F6604"/>
    <w:rsid w:val="00A05C53"/>
    <w:rsid w:val="00A1013A"/>
    <w:rsid w:val="00A105A4"/>
    <w:rsid w:val="00A1126F"/>
    <w:rsid w:val="00A13605"/>
    <w:rsid w:val="00A237E8"/>
    <w:rsid w:val="00A322AF"/>
    <w:rsid w:val="00A3450B"/>
    <w:rsid w:val="00A44E6A"/>
    <w:rsid w:val="00A5602D"/>
    <w:rsid w:val="00A57E32"/>
    <w:rsid w:val="00A61AA8"/>
    <w:rsid w:val="00A7183C"/>
    <w:rsid w:val="00A75509"/>
    <w:rsid w:val="00A77054"/>
    <w:rsid w:val="00A8483E"/>
    <w:rsid w:val="00A855B4"/>
    <w:rsid w:val="00A86CFA"/>
    <w:rsid w:val="00A923FB"/>
    <w:rsid w:val="00AA13E4"/>
    <w:rsid w:val="00AA234E"/>
    <w:rsid w:val="00AC6998"/>
    <w:rsid w:val="00AD31CB"/>
    <w:rsid w:val="00AD34AC"/>
    <w:rsid w:val="00AD5731"/>
    <w:rsid w:val="00AF3016"/>
    <w:rsid w:val="00B0021E"/>
    <w:rsid w:val="00B14F97"/>
    <w:rsid w:val="00B22562"/>
    <w:rsid w:val="00B2349F"/>
    <w:rsid w:val="00B52DC1"/>
    <w:rsid w:val="00B53017"/>
    <w:rsid w:val="00B53828"/>
    <w:rsid w:val="00B53A33"/>
    <w:rsid w:val="00B56FDD"/>
    <w:rsid w:val="00B63718"/>
    <w:rsid w:val="00B72EC0"/>
    <w:rsid w:val="00B7728A"/>
    <w:rsid w:val="00B80C7B"/>
    <w:rsid w:val="00B9504F"/>
    <w:rsid w:val="00BC38EC"/>
    <w:rsid w:val="00BD16BF"/>
    <w:rsid w:val="00BD7B07"/>
    <w:rsid w:val="00BE6934"/>
    <w:rsid w:val="00BE69BE"/>
    <w:rsid w:val="00BE7174"/>
    <w:rsid w:val="00BF0090"/>
    <w:rsid w:val="00BF11B1"/>
    <w:rsid w:val="00BF3E1E"/>
    <w:rsid w:val="00BF7B04"/>
    <w:rsid w:val="00C118A2"/>
    <w:rsid w:val="00C12E8B"/>
    <w:rsid w:val="00C14B83"/>
    <w:rsid w:val="00C26A7E"/>
    <w:rsid w:val="00C2743B"/>
    <w:rsid w:val="00C35A85"/>
    <w:rsid w:val="00C377FE"/>
    <w:rsid w:val="00C46F96"/>
    <w:rsid w:val="00C65203"/>
    <w:rsid w:val="00C7196C"/>
    <w:rsid w:val="00C720A3"/>
    <w:rsid w:val="00C75608"/>
    <w:rsid w:val="00CA2B44"/>
    <w:rsid w:val="00CA7E38"/>
    <w:rsid w:val="00CB2C80"/>
    <w:rsid w:val="00CD2F96"/>
    <w:rsid w:val="00D0542B"/>
    <w:rsid w:val="00D05673"/>
    <w:rsid w:val="00D1117F"/>
    <w:rsid w:val="00D312DB"/>
    <w:rsid w:val="00D320B9"/>
    <w:rsid w:val="00D4410A"/>
    <w:rsid w:val="00D520E0"/>
    <w:rsid w:val="00D53033"/>
    <w:rsid w:val="00D71645"/>
    <w:rsid w:val="00D71CAF"/>
    <w:rsid w:val="00D754E9"/>
    <w:rsid w:val="00D80CE5"/>
    <w:rsid w:val="00D83A22"/>
    <w:rsid w:val="00D861C3"/>
    <w:rsid w:val="00D9620E"/>
    <w:rsid w:val="00DA17B0"/>
    <w:rsid w:val="00DA1D6A"/>
    <w:rsid w:val="00DB1747"/>
    <w:rsid w:val="00DC1FCA"/>
    <w:rsid w:val="00DC40D1"/>
    <w:rsid w:val="00DF1A5B"/>
    <w:rsid w:val="00DF290D"/>
    <w:rsid w:val="00DF32C8"/>
    <w:rsid w:val="00E3049D"/>
    <w:rsid w:val="00E34D29"/>
    <w:rsid w:val="00E52223"/>
    <w:rsid w:val="00E658C1"/>
    <w:rsid w:val="00E71409"/>
    <w:rsid w:val="00E72EFA"/>
    <w:rsid w:val="00E77245"/>
    <w:rsid w:val="00E822B3"/>
    <w:rsid w:val="00E85D9C"/>
    <w:rsid w:val="00E867EF"/>
    <w:rsid w:val="00E90E88"/>
    <w:rsid w:val="00EA3067"/>
    <w:rsid w:val="00EA640E"/>
    <w:rsid w:val="00EB2988"/>
    <w:rsid w:val="00EC53AF"/>
    <w:rsid w:val="00ED57D6"/>
    <w:rsid w:val="00EE3002"/>
    <w:rsid w:val="00EE5A6D"/>
    <w:rsid w:val="00EE61DB"/>
    <w:rsid w:val="00EE6768"/>
    <w:rsid w:val="00EE6816"/>
    <w:rsid w:val="00EF07AC"/>
    <w:rsid w:val="00EF3056"/>
    <w:rsid w:val="00EF75A3"/>
    <w:rsid w:val="00F04E28"/>
    <w:rsid w:val="00F073F6"/>
    <w:rsid w:val="00F15239"/>
    <w:rsid w:val="00F20634"/>
    <w:rsid w:val="00F215B6"/>
    <w:rsid w:val="00F318F8"/>
    <w:rsid w:val="00F3634A"/>
    <w:rsid w:val="00F366C6"/>
    <w:rsid w:val="00F44C5A"/>
    <w:rsid w:val="00F66750"/>
    <w:rsid w:val="00F738E3"/>
    <w:rsid w:val="00F754E9"/>
    <w:rsid w:val="00F77FB2"/>
    <w:rsid w:val="00F80BC2"/>
    <w:rsid w:val="00F90DF1"/>
    <w:rsid w:val="00F95790"/>
    <w:rsid w:val="00F96A77"/>
    <w:rsid w:val="00FA1076"/>
    <w:rsid w:val="00FB0401"/>
    <w:rsid w:val="00FB3257"/>
    <w:rsid w:val="00FB609E"/>
    <w:rsid w:val="00FB74A5"/>
    <w:rsid w:val="00FC17CA"/>
    <w:rsid w:val="00FE32E7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44EAD"/>
  <w15:docId w15:val="{8859AB4F-903A-4226-BC6D-2378E04C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49F"/>
    <w:rPr>
      <w:rFonts w:ascii="Times New Roman" w:eastAsia="Times New Roman" w:hAnsi="Times New Roman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3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F3E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F3E1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F3E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F3E1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3E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F3E1E"/>
    <w:rPr>
      <w:rFonts w:ascii="Tahoma" w:eastAsia="Times New Roman" w:hAnsi="Tahoma" w:cs="Tahoma"/>
      <w:sz w:val="16"/>
      <w:szCs w:val="16"/>
      <w:lang w:val="es-ES_tradnl" w:eastAsia="es-ES"/>
    </w:rPr>
  </w:style>
  <w:style w:type="character" w:styleId="Hipervnculo">
    <w:name w:val="Hyperlink"/>
    <w:uiPriority w:val="99"/>
    <w:unhideWhenUsed/>
    <w:rsid w:val="00701FF3"/>
    <w:rPr>
      <w:color w:val="0000FF"/>
      <w:u w:val="single"/>
    </w:rPr>
  </w:style>
  <w:style w:type="paragraph" w:styleId="Sinespaciado">
    <w:name w:val="No Spacing"/>
    <w:uiPriority w:val="1"/>
    <w:qFormat/>
    <w:rsid w:val="00870001"/>
    <w:rPr>
      <w:rFonts w:ascii="Times New Roman" w:eastAsia="Times New Roman" w:hAnsi="Times New Roman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751C53"/>
    <w:pPr>
      <w:ind w:left="720"/>
      <w:contextualSpacing/>
    </w:pPr>
  </w:style>
  <w:style w:type="paragraph" w:styleId="Textonotapie">
    <w:name w:val="footnote text"/>
    <w:aliases w:val="Normal2"/>
    <w:basedOn w:val="Normal"/>
    <w:link w:val="TextonotapieCar"/>
    <w:semiHidden/>
    <w:unhideWhenUsed/>
    <w:qFormat/>
    <w:rsid w:val="00D312DB"/>
  </w:style>
  <w:style w:type="character" w:customStyle="1" w:styleId="TextonotapieCar">
    <w:name w:val="Texto nota pie Car"/>
    <w:aliases w:val="Normal2 Car"/>
    <w:link w:val="Textonotapie"/>
    <w:semiHidden/>
    <w:rsid w:val="00D312D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unhideWhenUsed/>
    <w:rsid w:val="00D312DB"/>
    <w:rPr>
      <w:vertAlign w:val="superscript"/>
    </w:rPr>
  </w:style>
  <w:style w:type="character" w:customStyle="1" w:styleId="texto">
    <w:name w:val="texto"/>
    <w:basedOn w:val="Fuentedeprrafopredeter"/>
    <w:rsid w:val="00A5602D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366C6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366C6"/>
    <w:rPr>
      <w:rFonts w:ascii="Times New Roman" w:eastAsia="Times New Roman" w:hAnsi="Times New Roman"/>
      <w:lang w:val="es-ES_tradnl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F366C6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5760CA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60CA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60CA"/>
    <w:rPr>
      <w:rFonts w:ascii="Times New Roman" w:eastAsia="Times New Roman" w:hAnsi="Times New Roman"/>
      <w:sz w:val="24"/>
      <w:szCs w:val="24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60CA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60CA"/>
    <w:rPr>
      <w:rFonts w:ascii="Times New Roman" w:eastAsia="Times New Roman" w:hAnsi="Times New Roman"/>
      <w:b/>
      <w:bCs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6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8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8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85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0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49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ventanillavirtual.osinergmin.gob.pe/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entanillavirtual.osinergmin.gob.pe/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rvtest03.osinerg.gob.pe:23314/msfh5/registroHidrocarburos.xhtml?method=excel&amp;actividad=28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9af1732-5c4a-47a8-8a40-65a3d58cbfeb">H4ZUARPRAJFR-17-353</_dlc_DocId>
    <_dlc_DocIdUrl xmlns="c9af1732-5c4a-47a8-8a40-65a3d58cbfeb">
      <Url>http://portal/seccion/centro_documental/hidrocarburos/_layouts/15/DocIdRedir.aspx?ID=H4ZUARPRAJFR-17-353</Url>
      <Description>H4ZUARPRAJFR-17-353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C80C3EE2FACC42946D048F4FDB13A9" ma:contentTypeVersion="0" ma:contentTypeDescription="Crear nuevo documento." ma:contentTypeScope="" ma:versionID="44d2e429c7a4a247e176e9c6c6df0b5e">
  <xsd:schema xmlns:xsd="http://www.w3.org/2001/XMLSchema" xmlns:xs="http://www.w3.org/2001/XMLSchema" xmlns:p="http://schemas.microsoft.com/office/2006/metadata/properties" xmlns:ns2="c9af1732-5c4a-47a8-8a40-65a3d58cbfeb" targetNamespace="http://schemas.microsoft.com/office/2006/metadata/properties" ma:root="true" ma:fieldsID="4f8798a2d56ceba041b7617e2ed11083" ns2:_="">
    <xsd:import namespace="c9af1732-5c4a-47a8-8a40-65a3d58cbfe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f1732-5c4a-47a8-8a40-65a3d58cb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D8F02-D22C-434D-A8F2-CD994E1E0349}"/>
</file>

<file path=customXml/itemProps2.xml><?xml version="1.0" encoding="utf-8"?>
<ds:datastoreItem xmlns:ds="http://schemas.openxmlformats.org/officeDocument/2006/customXml" ds:itemID="{EB6AF27D-A3F0-4AF6-B170-792B6ED3FA5C}"/>
</file>

<file path=customXml/itemProps3.xml><?xml version="1.0" encoding="utf-8"?>
<ds:datastoreItem xmlns:ds="http://schemas.openxmlformats.org/officeDocument/2006/customXml" ds:itemID="{50615505-8D85-449D-B8BD-64C8153A6B36}"/>
</file>

<file path=customXml/itemProps4.xml><?xml version="1.0" encoding="utf-8"?>
<ds:datastoreItem xmlns:ds="http://schemas.openxmlformats.org/officeDocument/2006/customXml" ds:itemID="{EEB62161-FFBA-4555-9616-4BD800E3351B}"/>
</file>

<file path=customXml/itemProps5.xml><?xml version="1.0" encoding="utf-8"?>
<ds:datastoreItem xmlns:ds="http://schemas.openxmlformats.org/officeDocument/2006/customXml" ds:itemID="{2A474CC2-7DB3-4CDA-9951-D4BAD62D5A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1490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Osinergmin</vt:lpstr>
    </vt:vector>
  </TitlesOfParts>
  <Company/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Osinergmin</dc:title>
  <dc:creator>Osinergmin</dc:creator>
  <cp:lastModifiedBy>Erik Mora Vizurraga</cp:lastModifiedBy>
  <cp:revision>3</cp:revision>
  <cp:lastPrinted>2021-03-17T14:23:00Z</cp:lastPrinted>
  <dcterms:created xsi:type="dcterms:W3CDTF">2023-10-05T13:10:00Z</dcterms:created>
  <dcterms:modified xsi:type="dcterms:W3CDTF">2023-10-07T17:33:00Z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0x01010006C80C3EE2FACC42946D048F4FDB13A9</vt:lpwstr>
  </property>
  <property fmtid="{D5CDD505-2E9C-101B-9397-08002B2CF9AE}" pid="3" name="_dlc_DocIdItemGuid">
    <vt:lpwstr>9992e538-ec8c-496d-a426-5a23159c05fb</vt:lpwstr>
  </property>
</Properties>
</file>